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colFirst="0" w:colLast="0" w:displacedByCustomXml="next"/>
    <w:sdt>
      <w:sdtPr>
        <w:rPr>
          <w:rFonts w:asciiTheme="majorHAnsi" w:eastAsiaTheme="majorEastAsia" w:hAnsiTheme="majorHAnsi" w:cstheme="majorBidi"/>
          <w:caps/>
          <w:sz w:val="24"/>
          <w:szCs w:val="24"/>
          <w:lang w:eastAsia="es-ES"/>
        </w:rPr>
        <w:id w:val="9191950"/>
        <w:docPartObj>
          <w:docPartGallery w:val="Cover Pages"/>
          <w:docPartUnique/>
        </w:docPartObj>
      </w:sdtPr>
      <w:sdtEndPr>
        <w:rPr>
          <w:rFonts w:ascii="Times New Roman" w:eastAsiaTheme="minorEastAsia" w:hAnsi="Times New Roman" w:cs="Times New Roman"/>
          <w:b/>
          <w:bCs/>
          <w:sz w:val="72"/>
          <w:szCs w:val="72"/>
          <w:lang w:val="es-AR"/>
        </w:rPr>
      </w:sdtEndPr>
      <w:sdtContent>
        <w:tbl>
          <w:tblPr>
            <w:tblW w:w="5000" w:type="pct"/>
            <w:jc w:val="center"/>
            <w:tblLook w:val="04A0" w:firstRow="1" w:lastRow="0" w:firstColumn="1" w:lastColumn="0" w:noHBand="0" w:noVBand="1"/>
          </w:tblPr>
          <w:tblGrid>
            <w:gridCol w:w="8720"/>
          </w:tblGrid>
          <w:tr w:rsidR="00445E46">
            <w:trPr>
              <w:trHeight w:val="2880"/>
              <w:jc w:val="center"/>
            </w:trPr>
            <w:sdt>
              <w:sdtPr>
                <w:rPr>
                  <w:rFonts w:asciiTheme="majorHAnsi" w:eastAsiaTheme="majorEastAsia" w:hAnsiTheme="majorHAnsi" w:cstheme="majorBidi"/>
                  <w:caps/>
                  <w:sz w:val="24"/>
                  <w:szCs w:val="24"/>
                  <w:lang w:eastAsia="es-ES"/>
                </w:rPr>
                <w:alias w:val="Organización"/>
                <w:id w:val="15524243"/>
                <w:dataBinding w:prefixMappings="xmlns:ns0='http://schemas.openxmlformats.org/officeDocument/2006/extended-properties'" w:xpath="/ns0:Properties[1]/ns0:Company[1]" w:storeItemID="{6668398D-A668-4E3E-A5EB-62B293D839F1}"/>
                <w:text/>
              </w:sdtPr>
              <w:sdtEndPr>
                <w:rPr>
                  <w:sz w:val="22"/>
                  <w:szCs w:val="22"/>
                  <w:lang w:eastAsia="en-US"/>
                </w:rPr>
              </w:sdtEndPr>
              <w:sdtContent>
                <w:tc>
                  <w:tcPr>
                    <w:tcW w:w="5000" w:type="pct"/>
                  </w:tcPr>
                  <w:p w:rsidR="00445E46" w:rsidRDefault="00445E46">
                    <w:pPr>
                      <w:pStyle w:val="NoSpacing"/>
                      <w:jc w:val="center"/>
                      <w:rPr>
                        <w:rFonts w:asciiTheme="majorHAnsi" w:eastAsiaTheme="majorEastAsia" w:hAnsiTheme="majorHAnsi" w:cstheme="majorBidi"/>
                        <w:caps/>
                      </w:rPr>
                    </w:pPr>
                    <w:r>
                      <w:rPr>
                        <w:rFonts w:asciiTheme="majorHAnsi" w:eastAsiaTheme="majorEastAsia" w:hAnsiTheme="majorHAnsi" w:cstheme="majorBidi"/>
                        <w:caps/>
                        <w:lang w:val="es-AR"/>
                      </w:rPr>
                      <w:t>Buenos Aires 2011</w:t>
                    </w:r>
                  </w:p>
                </w:tc>
              </w:sdtContent>
            </w:sdt>
          </w:tr>
          <w:tr w:rsidR="00445E46">
            <w:trPr>
              <w:trHeight w:val="1440"/>
              <w:jc w:val="center"/>
            </w:trPr>
            <w:sdt>
              <w:sdtPr>
                <w:rPr>
                  <w:rFonts w:asciiTheme="majorHAnsi" w:eastAsiaTheme="majorEastAsia" w:hAnsiTheme="majorHAnsi" w:cstheme="majorBidi"/>
                  <w:sz w:val="80"/>
                  <w:szCs w:val="80"/>
                </w:rPr>
                <w:alias w:val="Título"/>
                <w:id w:val="15524250"/>
                <w:dataBinding w:prefixMappings="xmlns:ns0='http://schemas.openxmlformats.org/package/2006/metadata/core-properties' xmlns:ns1='http://purl.org/dc/elements/1.1/'" w:xpath="/ns0:coreProperties[1]/ns1:title[1]" w:storeItemID="{6C3C8BC8-F283-45AE-878A-BAB7291924A1}"/>
                <w:text/>
              </w:sdtPr>
              <w:sdtEndPr/>
              <w:sdtContent>
                <w:tc>
                  <w:tcPr>
                    <w:tcW w:w="5000" w:type="pct"/>
                    <w:tcBorders>
                      <w:bottom w:val="single" w:sz="4" w:space="0" w:color="4F81BD" w:themeColor="accent1"/>
                    </w:tcBorders>
                    <w:vAlign w:val="center"/>
                  </w:tcPr>
                  <w:p w:rsidR="00445E46" w:rsidRDefault="00CA75EF" w:rsidP="00CA75EF">
                    <w:pPr>
                      <w:pStyle w:val="NoSpacing"/>
                      <w:jc w:val="center"/>
                      <w:rPr>
                        <w:rFonts w:asciiTheme="majorHAnsi" w:eastAsiaTheme="majorEastAsia" w:hAnsiTheme="majorHAnsi" w:cstheme="majorBidi"/>
                        <w:sz w:val="80"/>
                        <w:szCs w:val="80"/>
                      </w:rPr>
                    </w:pPr>
                    <w:proofErr w:type="spellStart"/>
                    <w:r>
                      <w:rPr>
                        <w:rFonts w:asciiTheme="majorHAnsi" w:eastAsiaTheme="majorEastAsia" w:hAnsiTheme="majorHAnsi" w:cstheme="majorBidi"/>
                        <w:sz w:val="80"/>
                        <w:szCs w:val="80"/>
                        <w:lang w:val="es-AR"/>
                      </w:rPr>
                      <w:t>Antarctic</w:t>
                    </w:r>
                    <w:proofErr w:type="spellEnd"/>
                    <w:r>
                      <w:rPr>
                        <w:rFonts w:asciiTheme="majorHAnsi" w:eastAsiaTheme="majorEastAsia" w:hAnsiTheme="majorHAnsi" w:cstheme="majorBidi"/>
                        <w:sz w:val="80"/>
                        <w:szCs w:val="80"/>
                        <w:lang w:val="es-AR"/>
                      </w:rPr>
                      <w:t xml:space="preserve"> </w:t>
                    </w:r>
                    <w:proofErr w:type="spellStart"/>
                    <w:r>
                      <w:rPr>
                        <w:rFonts w:asciiTheme="majorHAnsi" w:eastAsiaTheme="majorEastAsia" w:hAnsiTheme="majorHAnsi" w:cstheme="majorBidi"/>
                        <w:sz w:val="80"/>
                        <w:szCs w:val="80"/>
                        <w:lang w:val="es-AR"/>
                      </w:rPr>
                      <w:t>Navigation</w:t>
                    </w:r>
                    <w:proofErr w:type="spellEnd"/>
                    <w:r>
                      <w:rPr>
                        <w:rFonts w:asciiTheme="majorHAnsi" w:eastAsiaTheme="majorEastAsia" w:hAnsiTheme="majorHAnsi" w:cstheme="majorBidi"/>
                        <w:sz w:val="80"/>
                        <w:szCs w:val="80"/>
                        <w:lang w:val="es-AR"/>
                      </w:rPr>
                      <w:t xml:space="preserve"> </w:t>
                    </w:r>
                    <w:proofErr w:type="spellStart"/>
                    <w:r>
                      <w:rPr>
                        <w:rFonts w:asciiTheme="majorHAnsi" w:eastAsiaTheme="majorEastAsia" w:hAnsiTheme="majorHAnsi" w:cstheme="majorBidi"/>
                        <w:sz w:val="80"/>
                        <w:szCs w:val="80"/>
                        <w:lang w:val="es-AR"/>
                      </w:rPr>
                      <w:t>Course</w:t>
                    </w:r>
                    <w:proofErr w:type="spellEnd"/>
                  </w:p>
                </w:tc>
              </w:sdtContent>
            </w:sdt>
          </w:tr>
          <w:tr w:rsidR="00445E46">
            <w:trPr>
              <w:trHeight w:val="720"/>
              <w:jc w:val="center"/>
            </w:trPr>
            <w:sdt>
              <w:sdtPr>
                <w:rPr>
                  <w:rFonts w:asciiTheme="majorHAnsi" w:eastAsiaTheme="majorEastAsia" w:hAnsiTheme="majorHAnsi" w:cstheme="majorBidi"/>
                  <w:sz w:val="44"/>
                  <w:szCs w:val="44"/>
                </w:rPr>
                <w:alias w:val="Subtítulo"/>
                <w:id w:val="15524255"/>
                <w:dataBinding w:prefixMappings="xmlns:ns0='http://schemas.openxmlformats.org/package/2006/metadata/core-properties' xmlns:ns1='http://purl.org/dc/elements/1.1/'" w:xpath="/ns0:coreProperties[1]/ns1:subject[1]" w:storeItemID="{6C3C8BC8-F283-45AE-878A-BAB7291924A1}"/>
                <w:text/>
              </w:sdtPr>
              <w:sdtEndPr/>
              <w:sdtContent>
                <w:tc>
                  <w:tcPr>
                    <w:tcW w:w="5000" w:type="pct"/>
                    <w:tcBorders>
                      <w:top w:val="single" w:sz="4" w:space="0" w:color="4F81BD" w:themeColor="accent1"/>
                    </w:tcBorders>
                    <w:vAlign w:val="center"/>
                  </w:tcPr>
                  <w:p w:rsidR="00445E46" w:rsidRDefault="00CA75EF" w:rsidP="00CA75EF">
                    <w:pPr>
                      <w:pStyle w:val="NoSpacing"/>
                      <w:jc w:val="center"/>
                      <w:rPr>
                        <w:rFonts w:asciiTheme="majorHAnsi" w:eastAsiaTheme="majorEastAsia" w:hAnsiTheme="majorHAnsi" w:cstheme="majorBidi"/>
                        <w:sz w:val="44"/>
                        <w:szCs w:val="44"/>
                      </w:rPr>
                    </w:pPr>
                    <w:proofErr w:type="spellStart"/>
                    <w:r>
                      <w:rPr>
                        <w:rFonts w:asciiTheme="majorHAnsi" w:eastAsiaTheme="majorEastAsia" w:hAnsiTheme="majorHAnsi" w:cstheme="majorBidi"/>
                        <w:sz w:val="44"/>
                        <w:szCs w:val="44"/>
                        <w:lang w:val="es-AR"/>
                      </w:rPr>
                      <w:t>Obje</w:t>
                    </w:r>
                    <w:r w:rsidR="002D3EF5">
                      <w:rPr>
                        <w:rFonts w:asciiTheme="majorHAnsi" w:eastAsiaTheme="majorEastAsia" w:hAnsiTheme="majorHAnsi" w:cstheme="majorBidi"/>
                        <w:sz w:val="44"/>
                        <w:szCs w:val="44"/>
                        <w:lang w:val="es-AR"/>
                      </w:rPr>
                      <w:t>c</w:t>
                    </w:r>
                    <w:r>
                      <w:rPr>
                        <w:rFonts w:asciiTheme="majorHAnsi" w:eastAsiaTheme="majorEastAsia" w:hAnsiTheme="majorHAnsi" w:cstheme="majorBidi"/>
                        <w:sz w:val="44"/>
                        <w:szCs w:val="44"/>
                        <w:lang w:val="es-AR"/>
                      </w:rPr>
                      <w:t>tive</w:t>
                    </w:r>
                    <w:r w:rsidR="00445E46">
                      <w:rPr>
                        <w:rFonts w:asciiTheme="majorHAnsi" w:eastAsiaTheme="majorEastAsia" w:hAnsiTheme="majorHAnsi" w:cstheme="majorBidi"/>
                        <w:sz w:val="44"/>
                        <w:szCs w:val="44"/>
                        <w:lang w:val="es-AR"/>
                      </w:rPr>
                      <w:t>s</w:t>
                    </w:r>
                    <w:proofErr w:type="spellEnd"/>
                    <w:r w:rsidR="00445E46">
                      <w:rPr>
                        <w:rFonts w:asciiTheme="majorHAnsi" w:eastAsiaTheme="majorEastAsia" w:hAnsiTheme="majorHAnsi" w:cstheme="majorBidi"/>
                        <w:sz w:val="44"/>
                        <w:szCs w:val="44"/>
                        <w:lang w:val="es-AR"/>
                      </w:rPr>
                      <w:t xml:space="preserve">, </w:t>
                    </w:r>
                    <w:proofErr w:type="spellStart"/>
                    <w:r w:rsidR="00445E46">
                      <w:rPr>
                        <w:rFonts w:asciiTheme="majorHAnsi" w:eastAsiaTheme="majorEastAsia" w:hAnsiTheme="majorHAnsi" w:cstheme="majorBidi"/>
                        <w:sz w:val="44"/>
                        <w:szCs w:val="44"/>
                        <w:lang w:val="es-AR"/>
                      </w:rPr>
                      <w:t>Informa</w:t>
                    </w:r>
                    <w:r>
                      <w:rPr>
                        <w:rFonts w:asciiTheme="majorHAnsi" w:eastAsiaTheme="majorEastAsia" w:hAnsiTheme="majorHAnsi" w:cstheme="majorBidi"/>
                        <w:sz w:val="44"/>
                        <w:szCs w:val="44"/>
                        <w:lang w:val="es-AR"/>
                      </w:rPr>
                      <w:t>tion</w:t>
                    </w:r>
                    <w:proofErr w:type="spellEnd"/>
                    <w:r>
                      <w:rPr>
                        <w:rFonts w:asciiTheme="majorHAnsi" w:eastAsiaTheme="majorEastAsia" w:hAnsiTheme="majorHAnsi" w:cstheme="majorBidi"/>
                        <w:sz w:val="44"/>
                        <w:szCs w:val="44"/>
                        <w:lang w:val="es-AR"/>
                      </w:rPr>
                      <w:t xml:space="preserve"> and Registration</w:t>
                    </w:r>
                  </w:p>
                </w:tc>
              </w:sdtContent>
            </w:sdt>
          </w:tr>
          <w:tr w:rsidR="00445E46">
            <w:trPr>
              <w:trHeight w:val="360"/>
              <w:jc w:val="center"/>
            </w:trPr>
            <w:tc>
              <w:tcPr>
                <w:tcW w:w="5000" w:type="pct"/>
                <w:vAlign w:val="center"/>
              </w:tcPr>
              <w:p w:rsidR="00445E46" w:rsidRDefault="00445E46">
                <w:pPr>
                  <w:pStyle w:val="NoSpacing"/>
                  <w:jc w:val="center"/>
                </w:pPr>
              </w:p>
            </w:tc>
          </w:tr>
          <w:tr w:rsidR="00445E46">
            <w:trPr>
              <w:trHeight w:val="360"/>
              <w:jc w:val="center"/>
            </w:trPr>
            <w:tc>
              <w:tcPr>
                <w:tcW w:w="5000" w:type="pct"/>
                <w:vAlign w:val="center"/>
              </w:tcPr>
              <w:p w:rsidR="00445E46" w:rsidRDefault="00445E46">
                <w:pPr>
                  <w:pStyle w:val="NoSpacing"/>
                  <w:jc w:val="center"/>
                  <w:rPr>
                    <w:b/>
                    <w:bCs/>
                  </w:rPr>
                </w:pPr>
              </w:p>
            </w:tc>
          </w:tr>
          <w:tr w:rsidR="00445E46">
            <w:trPr>
              <w:trHeight w:val="360"/>
              <w:jc w:val="center"/>
            </w:trPr>
            <w:tc>
              <w:tcPr>
                <w:tcW w:w="5000" w:type="pct"/>
                <w:vAlign w:val="center"/>
              </w:tcPr>
              <w:p w:rsidR="00445E46" w:rsidRDefault="00445E46">
                <w:pPr>
                  <w:pStyle w:val="NoSpacing"/>
                  <w:jc w:val="center"/>
                  <w:rPr>
                    <w:b/>
                    <w:bCs/>
                  </w:rPr>
                </w:pPr>
              </w:p>
            </w:tc>
          </w:tr>
          <w:bookmarkEnd w:id="0"/>
        </w:tbl>
        <w:p w:rsidR="00445E46" w:rsidRDefault="00445E46"/>
        <w:p w:rsidR="00A7719E" w:rsidRDefault="00A7719E"/>
        <w:p w:rsidR="00A7719E" w:rsidRDefault="00A7719E"/>
        <w:p w:rsidR="00A7719E" w:rsidRDefault="00A7719E"/>
        <w:p w:rsidR="00A7719E" w:rsidRDefault="00A7719E"/>
        <w:p w:rsidR="00A7719E" w:rsidRDefault="00A7719E"/>
        <w:p w:rsidR="00A7719E" w:rsidRDefault="00A7719E"/>
        <w:p w:rsidR="00A7719E" w:rsidRDefault="00A7719E"/>
        <w:p w:rsidR="00A7719E" w:rsidRDefault="00A7719E"/>
        <w:p w:rsidR="00A7719E" w:rsidRDefault="00A7719E"/>
        <w:p w:rsidR="00A7719E" w:rsidRDefault="00A7719E"/>
        <w:p w:rsidR="00A7719E" w:rsidRDefault="00A7719E"/>
        <w:p w:rsidR="00A7719E" w:rsidRDefault="00A7719E"/>
        <w:p w:rsidR="00A7719E" w:rsidRDefault="00A7719E"/>
        <w:p w:rsidR="00A7719E" w:rsidRDefault="00A7719E"/>
        <w:p w:rsidR="00445E46" w:rsidRDefault="00445E46"/>
        <w:tbl>
          <w:tblPr>
            <w:tblpPr w:leftFromText="187" w:rightFromText="187" w:horzAnchor="margin" w:tblpXSpec="center" w:tblpYSpec="bottom"/>
            <w:tblW w:w="5000" w:type="pct"/>
            <w:tblLook w:val="04A0" w:firstRow="1" w:lastRow="0" w:firstColumn="1" w:lastColumn="0" w:noHBand="0" w:noVBand="1"/>
          </w:tblPr>
          <w:tblGrid>
            <w:gridCol w:w="8720"/>
          </w:tblGrid>
          <w:tr w:rsidR="00445E46" w:rsidRPr="00A7719E">
            <w:tc>
              <w:tcPr>
                <w:tcW w:w="5000" w:type="pct"/>
              </w:tcPr>
              <w:p w:rsidR="00A7719E" w:rsidRPr="00B6449E" w:rsidRDefault="00A7719E" w:rsidP="00A7719E">
                <w:pPr>
                  <w:pStyle w:val="NormalWeb"/>
                  <w:jc w:val="center"/>
                  <w:rPr>
                    <w:rFonts w:ascii="Arial" w:hAnsi="Arial" w:cs="Arial"/>
                    <w:b/>
                    <w:i/>
                    <w:color w:val="464646"/>
                    <w:sz w:val="28"/>
                    <w:szCs w:val="28"/>
                    <w:u w:val="single"/>
                    <w:lang w:val="en-US"/>
                  </w:rPr>
                </w:pPr>
                <w:r w:rsidRPr="00B6449E">
                  <w:rPr>
                    <w:rFonts w:ascii="Arial" w:hAnsi="Arial" w:cs="Arial"/>
                    <w:b/>
                    <w:i/>
                    <w:sz w:val="28"/>
                    <w:szCs w:val="28"/>
                    <w:u w:val="single"/>
                    <w:lang w:val="en-US"/>
                  </w:rPr>
                  <w:t>Antarctic Navigation Course</w:t>
                </w:r>
              </w:p>
              <w:p w:rsidR="00A7719E" w:rsidRPr="00B6449E" w:rsidRDefault="00A7719E" w:rsidP="00A7719E">
                <w:pPr>
                  <w:pStyle w:val="NormalWeb"/>
                  <w:rPr>
                    <w:rFonts w:ascii="Arial" w:hAnsi="Arial" w:cs="Arial"/>
                    <w:b/>
                    <w:color w:val="464646"/>
                    <w:sz w:val="22"/>
                    <w:szCs w:val="22"/>
                    <w:lang w:val="en-US"/>
                  </w:rPr>
                </w:pPr>
              </w:p>
              <w:p w:rsidR="00A7719E" w:rsidRPr="003422FA" w:rsidRDefault="00A7719E" w:rsidP="00A7719E">
                <w:pPr>
                  <w:pStyle w:val="NormalWeb"/>
                  <w:rPr>
                    <w:rFonts w:ascii="Arial" w:hAnsi="Arial" w:cs="Arial"/>
                    <w:b/>
                    <w:i/>
                    <w:sz w:val="22"/>
                    <w:szCs w:val="22"/>
                    <w:u w:val="single"/>
                    <w:lang w:val="en-US"/>
                  </w:rPr>
                </w:pPr>
                <w:r w:rsidRPr="003422FA">
                  <w:rPr>
                    <w:rFonts w:ascii="Arial" w:hAnsi="Arial" w:cs="Arial"/>
                    <w:b/>
                    <w:i/>
                    <w:sz w:val="22"/>
                    <w:szCs w:val="22"/>
                    <w:u w:val="single"/>
                    <w:lang w:val="en-US"/>
                  </w:rPr>
                  <w:t>Objectives:</w:t>
                </w:r>
              </w:p>
              <w:p w:rsidR="00A7719E" w:rsidRPr="003422FA" w:rsidRDefault="00A7719E" w:rsidP="00A7719E">
                <w:pPr>
                  <w:pStyle w:val="NormalWeb"/>
                  <w:rPr>
                    <w:rFonts w:ascii="Arial" w:hAnsi="Arial" w:cs="Arial"/>
                    <w:sz w:val="22"/>
                    <w:szCs w:val="22"/>
                    <w:lang w:val="en-US"/>
                  </w:rPr>
                </w:pPr>
                <w:r w:rsidRPr="003422FA">
                  <w:rPr>
                    <w:rFonts w:ascii="Arial" w:hAnsi="Arial" w:cs="Arial"/>
                    <w:sz w:val="22"/>
                    <w:szCs w:val="22"/>
                    <w:lang w:val="en-US"/>
                  </w:rPr>
                  <w:t>Share the Argentine experience in the Antar</w:t>
                </w:r>
                <w:r>
                  <w:rPr>
                    <w:rFonts w:ascii="Arial" w:hAnsi="Arial" w:cs="Arial"/>
                    <w:sz w:val="22"/>
                    <w:szCs w:val="22"/>
                    <w:lang w:val="en-US"/>
                  </w:rPr>
                  <w:t>c</w:t>
                </w:r>
                <w:r w:rsidRPr="003422FA">
                  <w:rPr>
                    <w:rFonts w:ascii="Arial" w:hAnsi="Arial" w:cs="Arial"/>
                    <w:sz w:val="22"/>
                    <w:szCs w:val="22"/>
                    <w:lang w:val="en-US"/>
                  </w:rPr>
                  <w:t>tic region and condense all the available information gathered in order to:</w:t>
                </w:r>
              </w:p>
              <w:p w:rsidR="00A7719E" w:rsidRPr="00B6449E" w:rsidRDefault="00A7719E" w:rsidP="00A7719E">
                <w:pPr>
                  <w:pStyle w:val="NormalWeb"/>
                  <w:rPr>
                    <w:rFonts w:ascii="Arial" w:hAnsi="Arial" w:cs="Arial"/>
                    <w:color w:val="006699"/>
                    <w:lang w:val="en-US"/>
                  </w:rPr>
                </w:pPr>
                <w:r w:rsidRPr="003422FA">
                  <w:rPr>
                    <w:rFonts w:ascii="Arial" w:hAnsi="Arial" w:cs="Arial"/>
                    <w:color w:val="006699"/>
                    <w:sz w:val="22"/>
                    <w:szCs w:val="22"/>
                    <w:lang w:val="en-US"/>
                  </w:rPr>
                  <w:t>Understand</w:t>
                </w:r>
                <w:r w:rsidRPr="003422FA">
                  <w:rPr>
                    <w:rFonts w:ascii="Arial" w:hAnsi="Arial" w:cs="Arial"/>
                    <w:color w:val="464646"/>
                    <w:sz w:val="22"/>
                    <w:szCs w:val="22"/>
                    <w:lang w:val="en-US"/>
                  </w:rPr>
                  <w:t xml:space="preserve"> the importan</w:t>
                </w:r>
                <w:r>
                  <w:rPr>
                    <w:rFonts w:ascii="Arial" w:hAnsi="Arial" w:cs="Arial"/>
                    <w:color w:val="464646"/>
                    <w:sz w:val="22"/>
                    <w:szCs w:val="22"/>
                    <w:lang w:val="en-US"/>
                  </w:rPr>
                  <w:t>c</w:t>
                </w:r>
                <w:r w:rsidRPr="003422FA">
                  <w:rPr>
                    <w:rFonts w:ascii="Arial" w:hAnsi="Arial" w:cs="Arial"/>
                    <w:color w:val="464646"/>
                    <w:sz w:val="22"/>
                    <w:szCs w:val="22"/>
                    <w:lang w:val="en-US"/>
                  </w:rPr>
                  <w:t>e of survival on land and water</w:t>
                </w:r>
                <w:r w:rsidRPr="003422FA">
                  <w:rPr>
                    <w:rFonts w:ascii="Arial" w:hAnsi="Arial" w:cs="Arial"/>
                    <w:sz w:val="22"/>
                    <w:szCs w:val="22"/>
                    <w:lang w:val="en-US"/>
                  </w:rPr>
                  <w:t>, first aid and the prevention of spills and pollution in the region.</w:t>
                </w:r>
                <w:r w:rsidRPr="003422FA">
                  <w:rPr>
                    <w:rFonts w:ascii="Arial" w:hAnsi="Arial" w:cs="Arial"/>
                    <w:color w:val="464646"/>
                    <w:sz w:val="22"/>
                    <w:szCs w:val="22"/>
                    <w:lang w:val="en-US"/>
                  </w:rPr>
                  <w:br/>
                </w:r>
                <w:r w:rsidRPr="003422FA">
                  <w:rPr>
                    <w:rFonts w:ascii="Arial" w:hAnsi="Arial" w:cs="Arial"/>
                    <w:color w:val="464646"/>
                    <w:sz w:val="22"/>
                    <w:szCs w:val="22"/>
                    <w:lang w:val="en-US"/>
                  </w:rPr>
                  <w:br/>
                </w:r>
                <w:r w:rsidRPr="003422FA">
                  <w:rPr>
                    <w:rFonts w:ascii="Arial" w:hAnsi="Arial" w:cs="Arial"/>
                    <w:color w:val="006699"/>
                    <w:sz w:val="22"/>
                    <w:szCs w:val="22"/>
                    <w:lang w:val="en-US"/>
                  </w:rPr>
                  <w:t>Apply</w:t>
                </w:r>
                <w:r w:rsidRPr="003422FA">
                  <w:rPr>
                    <w:rFonts w:ascii="Arial" w:hAnsi="Arial" w:cs="Arial"/>
                    <w:sz w:val="22"/>
                    <w:szCs w:val="22"/>
                    <w:lang w:val="en-US"/>
                  </w:rPr>
                  <w:t xml:space="preserve"> knowledge acquired as a useful </w:t>
                </w:r>
                <w:r>
                  <w:rPr>
                    <w:rFonts w:ascii="Arial" w:hAnsi="Arial" w:cs="Arial"/>
                    <w:sz w:val="22"/>
                    <w:szCs w:val="22"/>
                    <w:lang w:val="en-US"/>
                  </w:rPr>
                  <w:t>tool</w:t>
                </w:r>
                <w:r w:rsidRPr="003422FA">
                  <w:rPr>
                    <w:rFonts w:ascii="Arial" w:hAnsi="Arial" w:cs="Arial"/>
                    <w:sz w:val="22"/>
                    <w:szCs w:val="22"/>
                    <w:lang w:val="en-US"/>
                  </w:rPr>
                  <w:t xml:space="preserve"> to ensure the appropriate performance </w:t>
                </w:r>
                <w:r>
                  <w:rPr>
                    <w:rFonts w:ascii="Arial" w:hAnsi="Arial" w:cs="Arial"/>
                    <w:sz w:val="22"/>
                    <w:szCs w:val="22"/>
                    <w:lang w:val="en-US"/>
                  </w:rPr>
                  <w:t>amidst</w:t>
                </w:r>
                <w:r w:rsidRPr="003422FA">
                  <w:rPr>
                    <w:rFonts w:ascii="Arial" w:hAnsi="Arial" w:cs="Arial"/>
                    <w:sz w:val="22"/>
                    <w:szCs w:val="22"/>
                    <w:lang w:val="en-US"/>
                  </w:rPr>
                  <w:t xml:space="preserve"> Antarctic maritime operations.</w:t>
                </w:r>
                <w:r w:rsidRPr="003422FA">
                  <w:rPr>
                    <w:rFonts w:ascii="Arial" w:hAnsi="Arial" w:cs="Arial"/>
                    <w:sz w:val="22"/>
                    <w:szCs w:val="22"/>
                    <w:lang w:val="en-US"/>
                  </w:rPr>
                  <w:br/>
                </w:r>
                <w:r w:rsidRPr="003422FA">
                  <w:rPr>
                    <w:rFonts w:ascii="Arial" w:hAnsi="Arial" w:cs="Arial"/>
                    <w:color w:val="464646"/>
                    <w:sz w:val="22"/>
                    <w:szCs w:val="22"/>
                    <w:lang w:val="en-US"/>
                  </w:rPr>
                  <w:br/>
                </w:r>
                <w:r w:rsidRPr="003422FA">
                  <w:rPr>
                    <w:rFonts w:ascii="Arial" w:hAnsi="Arial" w:cs="Arial"/>
                    <w:color w:val="006699"/>
                    <w:sz w:val="22"/>
                    <w:szCs w:val="22"/>
                    <w:lang w:val="en-US"/>
                  </w:rPr>
                  <w:t>Implement</w:t>
                </w:r>
                <w:r w:rsidRPr="003422FA">
                  <w:rPr>
                    <w:rFonts w:ascii="Arial" w:hAnsi="Arial" w:cs="Arial"/>
                    <w:color w:val="464646"/>
                    <w:sz w:val="22"/>
                    <w:szCs w:val="22"/>
                    <w:lang w:val="en-US"/>
                  </w:rPr>
                  <w:t xml:space="preserve"> the resources in the Antarctic region with regard to the environment, </w:t>
                </w:r>
                <w:r>
                  <w:rPr>
                    <w:rFonts w:ascii="Arial" w:hAnsi="Arial" w:cs="Arial"/>
                    <w:color w:val="464646"/>
                    <w:sz w:val="22"/>
                    <w:szCs w:val="22"/>
                    <w:lang w:val="en-US"/>
                  </w:rPr>
                  <w:t>pat</w:t>
                </w:r>
                <w:r w:rsidRPr="003422FA">
                  <w:rPr>
                    <w:rFonts w:ascii="Arial" w:hAnsi="Arial" w:cs="Arial"/>
                    <w:color w:val="464646"/>
                    <w:sz w:val="22"/>
                    <w:szCs w:val="22"/>
                    <w:lang w:val="en-US"/>
                  </w:rPr>
                  <w:t>ience and steering skills</w:t>
                </w:r>
                <w:r>
                  <w:rPr>
                    <w:rFonts w:ascii="Arial" w:hAnsi="Arial" w:cs="Arial"/>
                    <w:color w:val="464646"/>
                    <w:sz w:val="22"/>
                    <w:szCs w:val="22"/>
                    <w:lang w:val="en-US"/>
                  </w:rPr>
                  <w:t xml:space="preserve"> in both good and harsh weather conditions.</w:t>
                </w:r>
                <w:r w:rsidRPr="003422FA">
                  <w:rPr>
                    <w:rFonts w:ascii="Arial" w:hAnsi="Arial" w:cs="Arial"/>
                    <w:sz w:val="22"/>
                    <w:szCs w:val="22"/>
                    <w:lang w:val="en-US"/>
                  </w:rPr>
                  <w:t xml:space="preserve"> </w:t>
                </w:r>
                <w:r w:rsidRPr="003422FA">
                  <w:rPr>
                    <w:rFonts w:ascii="Arial" w:hAnsi="Arial" w:cs="Arial"/>
                    <w:sz w:val="22"/>
                    <w:szCs w:val="22"/>
                    <w:lang w:val="en-US"/>
                  </w:rPr>
                  <w:br/>
                </w:r>
                <w:r w:rsidRPr="003422FA">
                  <w:rPr>
                    <w:rFonts w:ascii="Arial" w:hAnsi="Arial" w:cs="Arial"/>
                    <w:color w:val="464646"/>
                    <w:sz w:val="22"/>
                    <w:szCs w:val="22"/>
                    <w:lang w:val="en-US"/>
                  </w:rPr>
                  <w:br/>
                </w:r>
                <w:r w:rsidRPr="00B6449E">
                  <w:rPr>
                    <w:rFonts w:ascii="Arial" w:hAnsi="Arial" w:cs="Arial"/>
                    <w:bCs/>
                    <w:color w:val="006699"/>
                    <w:lang w:val="en-US"/>
                  </w:rPr>
                  <w:t>Value</w:t>
                </w:r>
                <w:r w:rsidRPr="00B6449E">
                  <w:rPr>
                    <w:rFonts w:ascii="Arial" w:hAnsi="Arial" w:cs="Arial"/>
                    <w:b/>
                    <w:bCs/>
                    <w:color w:val="006699"/>
                    <w:lang w:val="en-US"/>
                  </w:rPr>
                  <w:t xml:space="preserve"> </w:t>
                </w:r>
                <w:r w:rsidRPr="00B6449E">
                  <w:rPr>
                    <w:rFonts w:ascii="Arial" w:hAnsi="Arial" w:cs="Arial"/>
                    <w:lang w:val="en-US"/>
                  </w:rPr>
                  <w:t>the Argentine activities in the Antarctic region.</w:t>
                </w:r>
              </w:p>
              <w:p w:rsidR="00A7719E" w:rsidRPr="003422FA" w:rsidRDefault="00A7719E" w:rsidP="00A7719E">
                <w:pPr>
                  <w:pStyle w:val="NormalWeb"/>
                  <w:rPr>
                    <w:rFonts w:ascii="Arial" w:hAnsi="Arial" w:cs="Arial"/>
                    <w:color w:val="006699"/>
                    <w:sz w:val="22"/>
                    <w:szCs w:val="22"/>
                    <w:lang w:val="en-US"/>
                  </w:rPr>
                </w:pPr>
                <w:r w:rsidRPr="00B6449E">
                  <w:rPr>
                    <w:rFonts w:ascii="Arial" w:hAnsi="Arial" w:cs="Arial"/>
                    <w:color w:val="464646"/>
                    <w:sz w:val="22"/>
                    <w:szCs w:val="22"/>
                    <w:lang w:val="en-US"/>
                  </w:rPr>
                  <w:br/>
                </w:r>
                <w:r w:rsidRPr="00B6449E">
                  <w:rPr>
                    <w:rFonts w:ascii="Arial" w:hAnsi="Arial" w:cs="Arial"/>
                    <w:bCs/>
                    <w:color w:val="006699"/>
                    <w:sz w:val="22"/>
                    <w:szCs w:val="22"/>
                    <w:lang w:val="en-US"/>
                  </w:rPr>
                  <w:t>Relate</w:t>
                </w:r>
                <w:r w:rsidRPr="00B6449E">
                  <w:rPr>
                    <w:rFonts w:ascii="Arial" w:hAnsi="Arial" w:cs="Arial"/>
                    <w:b/>
                    <w:bCs/>
                    <w:color w:val="006699"/>
                    <w:sz w:val="22"/>
                    <w:szCs w:val="22"/>
                    <w:lang w:val="en-US"/>
                  </w:rPr>
                  <w:t xml:space="preserve"> </w:t>
                </w:r>
                <w:r w:rsidRPr="00B6449E">
                  <w:rPr>
                    <w:rFonts w:ascii="Arial" w:hAnsi="Arial" w:cs="Arial"/>
                    <w:sz w:val="22"/>
                    <w:szCs w:val="22"/>
                    <w:lang w:val="en-US"/>
                  </w:rPr>
                  <w:t>the experience to the constant knowledge updates and to the thorough preparation during training and the</w:t>
                </w:r>
                <w:r>
                  <w:rPr>
                    <w:rFonts w:ascii="Arial" w:hAnsi="Arial" w:cs="Arial"/>
                    <w:sz w:val="22"/>
                    <w:szCs w:val="22"/>
                    <w:lang w:val="en-US"/>
                  </w:rPr>
                  <w:t xml:space="preserve"> </w:t>
                </w:r>
                <w:r w:rsidRPr="00B6449E">
                  <w:rPr>
                    <w:rFonts w:ascii="Arial" w:hAnsi="Arial" w:cs="Arial"/>
                    <w:sz w:val="22"/>
                    <w:szCs w:val="22"/>
                    <w:lang w:val="en-US"/>
                  </w:rPr>
                  <w:t>thereupon successful performance in Antarctic latitudes.</w:t>
                </w:r>
                <w:r w:rsidRPr="003422FA">
                  <w:rPr>
                    <w:rFonts w:ascii="Arial" w:hAnsi="Arial" w:cs="Arial"/>
                    <w:color w:val="464646"/>
                    <w:sz w:val="22"/>
                    <w:szCs w:val="22"/>
                    <w:lang w:val="en-US"/>
                  </w:rPr>
                  <w:br/>
                </w:r>
                <w:r w:rsidRPr="003422FA">
                  <w:rPr>
                    <w:rFonts w:ascii="Arial" w:hAnsi="Arial" w:cs="Arial"/>
                    <w:color w:val="464646"/>
                    <w:sz w:val="22"/>
                    <w:szCs w:val="22"/>
                    <w:lang w:val="en-US"/>
                  </w:rPr>
                  <w:br/>
                </w:r>
                <w:r w:rsidRPr="003422FA">
                  <w:rPr>
                    <w:rFonts w:ascii="Arial" w:hAnsi="Arial" w:cs="Arial"/>
                    <w:color w:val="006699"/>
                    <w:sz w:val="22"/>
                    <w:szCs w:val="22"/>
                    <w:lang w:val="en-US"/>
                  </w:rPr>
                  <w:t xml:space="preserve">Appreciate </w:t>
                </w:r>
                <w:r w:rsidRPr="003422FA">
                  <w:rPr>
                    <w:rFonts w:ascii="Arial" w:hAnsi="Arial" w:cs="Arial"/>
                    <w:sz w:val="22"/>
                    <w:szCs w:val="22"/>
                    <w:lang w:val="en-US"/>
                  </w:rPr>
                  <w:t>the complex, harsh, unpredict</w:t>
                </w:r>
                <w:r>
                  <w:rPr>
                    <w:rFonts w:ascii="Arial" w:hAnsi="Arial" w:cs="Arial"/>
                    <w:sz w:val="22"/>
                    <w:szCs w:val="22"/>
                    <w:lang w:val="en-US"/>
                  </w:rPr>
                  <w:t>a</w:t>
                </w:r>
                <w:r w:rsidRPr="003422FA">
                  <w:rPr>
                    <w:rFonts w:ascii="Arial" w:hAnsi="Arial" w:cs="Arial"/>
                    <w:sz w:val="22"/>
                    <w:szCs w:val="22"/>
                    <w:lang w:val="en-US"/>
                  </w:rPr>
                  <w:t xml:space="preserve">ble and severe Antarctic </w:t>
                </w:r>
                <w:r>
                  <w:rPr>
                    <w:rFonts w:ascii="Arial" w:hAnsi="Arial" w:cs="Arial"/>
                    <w:sz w:val="22"/>
                    <w:szCs w:val="22"/>
                    <w:lang w:val="en-US"/>
                  </w:rPr>
                  <w:t>environment</w:t>
                </w:r>
                <w:r w:rsidRPr="003422FA">
                  <w:rPr>
                    <w:rFonts w:ascii="Arial" w:hAnsi="Arial" w:cs="Arial"/>
                    <w:sz w:val="22"/>
                    <w:szCs w:val="22"/>
                    <w:lang w:val="en-US"/>
                  </w:rPr>
                  <w:t xml:space="preserve">, as well as the impending need to protect it under strict codes of conduct of greater demand than those imposed in any other area </w:t>
                </w:r>
                <w:r>
                  <w:rPr>
                    <w:rFonts w:ascii="Arial" w:hAnsi="Arial" w:cs="Arial"/>
                    <w:sz w:val="22"/>
                    <w:szCs w:val="22"/>
                    <w:lang w:val="en-US"/>
                  </w:rPr>
                  <w:t>in</w:t>
                </w:r>
                <w:r w:rsidRPr="003422FA">
                  <w:rPr>
                    <w:rFonts w:ascii="Arial" w:hAnsi="Arial" w:cs="Arial"/>
                    <w:sz w:val="22"/>
                    <w:szCs w:val="22"/>
                    <w:lang w:val="en-US"/>
                  </w:rPr>
                  <w:t xml:space="preserve"> the globe.</w:t>
                </w:r>
              </w:p>
              <w:p w:rsidR="00A7719E" w:rsidRPr="003422FA" w:rsidRDefault="00A7719E" w:rsidP="00A7719E">
                <w:pPr>
                  <w:pStyle w:val="NormalWeb"/>
                  <w:rPr>
                    <w:rFonts w:ascii="Arial" w:hAnsi="Arial" w:cs="Arial"/>
                    <w:b/>
                    <w:i/>
                    <w:sz w:val="22"/>
                    <w:szCs w:val="22"/>
                    <w:u w:val="single"/>
                    <w:lang w:val="en-US"/>
                  </w:rPr>
                </w:pPr>
                <w:r>
                  <w:rPr>
                    <w:rFonts w:ascii="Arial" w:hAnsi="Arial" w:cs="Arial"/>
                    <w:b/>
                    <w:i/>
                    <w:sz w:val="22"/>
                    <w:szCs w:val="22"/>
                    <w:u w:val="single"/>
                    <w:lang w:val="en-US"/>
                  </w:rPr>
                  <w:t>Information about the course:</w:t>
                </w:r>
              </w:p>
              <w:tbl>
                <w:tblPr>
                  <w:tblW w:w="5000" w:type="pct"/>
                  <w:tblCellSpacing w:w="22" w:type="dxa"/>
                  <w:tblCellMar>
                    <w:top w:w="45" w:type="dxa"/>
                    <w:left w:w="45" w:type="dxa"/>
                    <w:bottom w:w="45" w:type="dxa"/>
                    <w:right w:w="45" w:type="dxa"/>
                  </w:tblCellMar>
                  <w:tblLook w:val="00A0" w:firstRow="1" w:lastRow="0" w:firstColumn="1" w:lastColumn="0" w:noHBand="0" w:noVBand="0"/>
                </w:tblPr>
                <w:tblGrid>
                  <w:gridCol w:w="8504"/>
                </w:tblGrid>
                <w:tr w:rsidR="00A7719E" w:rsidRPr="009B2166" w:rsidTr="00AA0E39">
                  <w:trPr>
                    <w:tblCellSpacing w:w="22" w:type="dxa"/>
                  </w:trPr>
                  <w:tc>
                    <w:tcPr>
                      <w:tcW w:w="4949" w:type="pct"/>
                      <w:vAlign w:val="center"/>
                    </w:tcPr>
                    <w:tbl>
                      <w:tblPr>
                        <w:tblW w:w="8392" w:type="dxa"/>
                        <w:jc w:val="center"/>
                        <w:tblCellSpacing w:w="30" w:type="dxa"/>
                        <w:tblInd w:w="225" w:type="dxa"/>
                        <w:tblCellMar>
                          <w:top w:w="60" w:type="dxa"/>
                          <w:left w:w="60" w:type="dxa"/>
                          <w:bottom w:w="60" w:type="dxa"/>
                          <w:right w:w="60" w:type="dxa"/>
                        </w:tblCellMar>
                        <w:tblLook w:val="00A0" w:firstRow="1" w:lastRow="0" w:firstColumn="1" w:lastColumn="0" w:noHBand="0" w:noVBand="0"/>
                      </w:tblPr>
                      <w:tblGrid>
                        <w:gridCol w:w="8101"/>
                      </w:tblGrid>
                      <w:tr w:rsidR="00A7719E" w:rsidRPr="009B2166" w:rsidTr="00AA0E39">
                        <w:trPr>
                          <w:tblCellSpacing w:w="30" w:type="dxa"/>
                          <w:jc w:val="center"/>
                        </w:trPr>
                        <w:tc>
                          <w:tcPr>
                            <w:tcW w:w="4929" w:type="pct"/>
                            <w:vAlign w:val="center"/>
                          </w:tcPr>
                          <w:tbl>
                            <w:tblPr>
                              <w:tblW w:w="7572" w:type="dxa"/>
                              <w:jc w:val="center"/>
                              <w:tblCellSpacing w:w="30" w:type="dxa"/>
                              <w:tblCellMar>
                                <w:top w:w="60" w:type="dxa"/>
                                <w:left w:w="60" w:type="dxa"/>
                                <w:bottom w:w="60" w:type="dxa"/>
                                <w:right w:w="60" w:type="dxa"/>
                              </w:tblCellMar>
                              <w:tblLook w:val="00A0" w:firstRow="1" w:lastRow="0" w:firstColumn="1" w:lastColumn="0" w:noHBand="0" w:noVBand="0"/>
                            </w:tblPr>
                            <w:tblGrid>
                              <w:gridCol w:w="7572"/>
                            </w:tblGrid>
                            <w:tr w:rsidR="00A7719E" w:rsidRPr="009B2166" w:rsidTr="00AA0E39">
                              <w:trPr>
                                <w:trHeight w:val="3223"/>
                                <w:tblCellSpacing w:w="30" w:type="dxa"/>
                                <w:jc w:val="center"/>
                              </w:trPr>
                              <w:tc>
                                <w:tcPr>
                                  <w:tcW w:w="4921" w:type="pct"/>
                                  <w:vAlign w:val="center"/>
                                </w:tcPr>
                                <w:p w:rsidR="00A7719E" w:rsidRPr="00B6449E" w:rsidRDefault="00A7719E" w:rsidP="00C74D7F">
                                  <w:pPr>
                                    <w:framePr w:hSpace="187" w:wrap="around" w:hAnchor="margin" w:xAlign="center" w:yAlign="bottom"/>
                                    <w:spacing w:before="100" w:beforeAutospacing="1" w:after="100" w:afterAutospacing="1" w:line="240" w:lineRule="auto"/>
                                    <w:rPr>
                                      <w:rFonts w:ascii="Arial" w:hAnsi="Arial" w:cs="Arial"/>
                                      <w:lang w:val="es-AR" w:eastAsia="es-ES"/>
                                    </w:rPr>
                                  </w:pPr>
                                  <w:proofErr w:type="spellStart"/>
                                  <w:r w:rsidRPr="00B6449E">
                                    <w:rPr>
                                      <w:rFonts w:ascii="Arial" w:hAnsi="Arial" w:cs="Arial"/>
                                      <w:b/>
                                      <w:i/>
                                      <w:lang w:val="es-AR" w:eastAsia="es-ES"/>
                                    </w:rPr>
                                    <w:t>Venue</w:t>
                                  </w:r>
                                  <w:proofErr w:type="spellEnd"/>
                                  <w:r w:rsidRPr="00B6449E">
                                    <w:rPr>
                                      <w:rFonts w:ascii="Arial" w:hAnsi="Arial" w:cs="Arial"/>
                                      <w:b/>
                                      <w:i/>
                                      <w:lang w:val="es-AR" w:eastAsia="es-ES"/>
                                    </w:rPr>
                                    <w:t>:</w:t>
                                  </w:r>
                                </w:p>
                                <w:p w:rsidR="00A7719E" w:rsidRPr="00A7719E" w:rsidRDefault="00A7719E" w:rsidP="00C74D7F">
                                  <w:pPr>
                                    <w:framePr w:hSpace="187" w:wrap="around" w:hAnchor="margin" w:xAlign="center" w:yAlign="bottom"/>
                                    <w:spacing w:before="100" w:beforeAutospacing="1" w:after="100" w:afterAutospacing="1" w:line="240" w:lineRule="auto"/>
                                    <w:ind w:left="1440"/>
                                    <w:rPr>
                                      <w:rFonts w:ascii="Arial" w:hAnsi="Arial" w:cs="Arial"/>
                                      <w:lang w:val="en-US" w:eastAsia="es-ES"/>
                                    </w:rPr>
                                  </w:pPr>
                                  <w:r w:rsidRPr="00B6449E">
                                    <w:rPr>
                                      <w:rFonts w:ascii="Arial" w:hAnsi="Arial" w:cs="Arial"/>
                                      <w:lang w:val="es-AR" w:eastAsia="es-ES"/>
                                    </w:rPr>
                                    <w:t>ESCUELA NACIONAL DE NAUTICA</w:t>
                                  </w:r>
                                  <w:r w:rsidRPr="00B6449E">
                                    <w:rPr>
                                      <w:rFonts w:ascii="Arial" w:hAnsi="Arial" w:cs="Arial"/>
                                      <w:lang w:val="es-AR" w:eastAsia="es-ES"/>
                                    </w:rPr>
                                    <w:br/>
                                    <w:t xml:space="preserve">1535 Av. </w:t>
                                  </w:r>
                                  <w:r w:rsidRPr="009B2166">
                                    <w:rPr>
                                      <w:rFonts w:ascii="Arial" w:hAnsi="Arial" w:cs="Arial"/>
                                      <w:lang w:eastAsia="es-ES"/>
                                    </w:rPr>
                                    <w:t>Antártida Argentina</w:t>
                                  </w:r>
                                  <w:r w:rsidRPr="009B2166">
                                    <w:rPr>
                                      <w:rFonts w:ascii="Arial" w:hAnsi="Arial" w:cs="Arial"/>
                                      <w:lang w:eastAsia="es-ES"/>
                                    </w:rPr>
                                    <w:br/>
                                    <w:t xml:space="preserve">C1104ACC Ciudad Autónoma de Buenos Aires. </w:t>
                                  </w:r>
                                  <w:r w:rsidRPr="00A7719E">
                                    <w:rPr>
                                      <w:rFonts w:ascii="Arial" w:hAnsi="Arial" w:cs="Arial"/>
                                      <w:lang w:val="en-US" w:eastAsia="es-ES"/>
                                    </w:rPr>
                                    <w:t>Argentina.</w:t>
                                  </w:r>
                                  <w:r w:rsidRPr="00A7719E">
                                    <w:rPr>
                                      <w:rFonts w:ascii="Arial" w:hAnsi="Arial" w:cs="Arial"/>
                                      <w:color w:val="464646"/>
                                      <w:lang w:val="en-US" w:eastAsia="es-ES"/>
                                    </w:rPr>
                                    <w:t xml:space="preserve"> </w:t>
                                  </w:r>
                                  <w:r w:rsidRPr="00A7719E">
                                    <w:rPr>
                                      <w:rFonts w:ascii="Arial" w:hAnsi="Arial" w:cs="Arial"/>
                                      <w:lang w:val="en-US" w:eastAsia="es-ES"/>
                                    </w:rPr>
                                    <w:br/>
                                  </w:r>
                                </w:p>
                                <w:p w:rsidR="00A7719E" w:rsidRPr="009B2166" w:rsidRDefault="00A7719E" w:rsidP="00C74D7F">
                                  <w:pPr>
                                    <w:framePr w:hSpace="187" w:wrap="around" w:hAnchor="margin" w:xAlign="center" w:yAlign="bottom"/>
                                    <w:spacing w:before="100" w:beforeAutospacing="1" w:after="100" w:afterAutospacing="1" w:line="240" w:lineRule="auto"/>
                                    <w:rPr>
                                      <w:rFonts w:ascii="Arial" w:hAnsi="Arial" w:cs="Arial"/>
                                      <w:b/>
                                      <w:i/>
                                      <w:lang w:val="en-GB" w:eastAsia="es-ES"/>
                                    </w:rPr>
                                  </w:pPr>
                                  <w:r w:rsidRPr="009B2166">
                                    <w:rPr>
                                      <w:rFonts w:ascii="Arial" w:hAnsi="Arial" w:cs="Arial"/>
                                      <w:b/>
                                      <w:i/>
                                      <w:lang w:val="en-GB" w:eastAsia="es-ES"/>
                                    </w:rPr>
                                    <w:t>Date:</w:t>
                                  </w:r>
                                </w:p>
                                <w:p w:rsidR="00A7719E" w:rsidRPr="003422FA" w:rsidRDefault="00A7719E" w:rsidP="00C74D7F">
                                  <w:pPr>
                                    <w:framePr w:hSpace="187" w:wrap="around" w:hAnchor="margin" w:xAlign="center" w:yAlign="bottom"/>
                                    <w:spacing w:before="100" w:beforeAutospacing="1" w:after="100" w:afterAutospacing="1" w:line="240" w:lineRule="auto"/>
                                    <w:ind w:left="1440"/>
                                    <w:rPr>
                                      <w:rFonts w:ascii="Arial" w:hAnsi="Arial" w:cs="Arial"/>
                                      <w:lang w:val="en-US" w:eastAsia="es-ES"/>
                                    </w:rPr>
                                  </w:pPr>
                                  <w:r w:rsidRPr="003422FA">
                                    <w:rPr>
                                      <w:rFonts w:ascii="Arial" w:hAnsi="Arial" w:cs="Arial"/>
                                      <w:lang w:val="en-US" w:eastAsia="es-ES"/>
                                    </w:rPr>
                                    <w:t xml:space="preserve">This course is held on an annual basis between the last </w:t>
                                  </w:r>
                                  <w:r>
                                    <w:rPr>
                                      <w:rFonts w:ascii="Arial" w:hAnsi="Arial" w:cs="Arial"/>
                                      <w:lang w:val="en-US" w:eastAsia="es-ES"/>
                                    </w:rPr>
                                    <w:t>week</w:t>
                                  </w:r>
                                  <w:r w:rsidRPr="003422FA">
                                    <w:rPr>
                                      <w:rFonts w:ascii="Arial" w:hAnsi="Arial" w:cs="Arial"/>
                                      <w:lang w:val="en-US" w:eastAsia="es-ES"/>
                                    </w:rPr>
                                    <w:t xml:space="preserve"> of August and the first </w:t>
                                  </w:r>
                                  <w:r>
                                    <w:rPr>
                                      <w:rFonts w:ascii="Arial" w:hAnsi="Arial" w:cs="Arial"/>
                                      <w:lang w:val="en-US" w:eastAsia="es-ES"/>
                                    </w:rPr>
                                    <w:t>week</w:t>
                                  </w:r>
                                  <w:r w:rsidRPr="003422FA">
                                    <w:rPr>
                                      <w:rFonts w:ascii="Arial" w:hAnsi="Arial" w:cs="Arial"/>
                                      <w:lang w:val="en-US" w:eastAsia="es-ES"/>
                                    </w:rPr>
                                    <w:t xml:space="preserve"> of September.</w:t>
                                  </w:r>
                                </w:p>
                                <w:p w:rsidR="00A7719E" w:rsidRPr="003422FA" w:rsidRDefault="00A7719E" w:rsidP="00C74D7F">
                                  <w:pPr>
                                    <w:pStyle w:val="NormalWeb"/>
                                    <w:framePr w:hSpace="187" w:wrap="around" w:hAnchor="margin" w:xAlign="center" w:yAlign="bottom"/>
                                    <w:rPr>
                                      <w:rFonts w:ascii="Arial" w:hAnsi="Arial" w:cs="Arial"/>
                                      <w:b/>
                                      <w:i/>
                                      <w:sz w:val="22"/>
                                      <w:szCs w:val="22"/>
                                      <w:lang w:val="en-US"/>
                                    </w:rPr>
                                  </w:pPr>
                                  <w:r>
                                    <w:rPr>
                                      <w:rFonts w:ascii="Arial" w:hAnsi="Arial" w:cs="Arial"/>
                                      <w:b/>
                                      <w:i/>
                                      <w:sz w:val="22"/>
                                      <w:szCs w:val="22"/>
                                      <w:lang w:val="en-US"/>
                                    </w:rPr>
                                    <w:t>Class hours</w:t>
                                  </w:r>
                                  <w:r w:rsidRPr="003422FA">
                                    <w:rPr>
                                      <w:rFonts w:ascii="Arial" w:hAnsi="Arial" w:cs="Arial"/>
                                      <w:b/>
                                      <w:i/>
                                      <w:sz w:val="22"/>
                                      <w:szCs w:val="22"/>
                                      <w:lang w:val="en-US"/>
                                    </w:rPr>
                                    <w:t>:</w:t>
                                  </w:r>
                                </w:p>
                                <w:p w:rsidR="00A7719E" w:rsidRPr="003422FA" w:rsidRDefault="00A7719E" w:rsidP="00C74D7F">
                                  <w:pPr>
                                    <w:framePr w:hSpace="187" w:wrap="around" w:hAnchor="margin" w:xAlign="center" w:yAlign="bottom"/>
                                    <w:spacing w:before="100" w:beforeAutospacing="1" w:after="100" w:afterAutospacing="1" w:line="240" w:lineRule="auto"/>
                                    <w:ind w:left="1440"/>
                                    <w:rPr>
                                      <w:rFonts w:ascii="Arial" w:hAnsi="Arial" w:cs="Arial"/>
                                      <w:lang w:val="en-US" w:eastAsia="es-ES"/>
                                    </w:rPr>
                                  </w:pPr>
                                  <w:smartTag w:uri="urn:schemas-microsoft-com:office:smarttags" w:element="time">
                                    <w:smartTagPr>
                                      <w:attr w:name="Minute" w:val="0"/>
                                      <w:attr w:name="Hour" w:val="9"/>
                                    </w:smartTagPr>
                                    <w:r>
                                      <w:rPr>
                                        <w:rFonts w:ascii="Arial" w:hAnsi="Arial" w:cs="Arial"/>
                                        <w:lang w:val="en-US" w:eastAsia="es-ES"/>
                                      </w:rPr>
                                      <w:t>09:00 to</w:t>
                                    </w:r>
                                    <w:r w:rsidRPr="003422FA">
                                      <w:rPr>
                                        <w:rFonts w:ascii="Arial" w:hAnsi="Arial" w:cs="Arial"/>
                                        <w:lang w:val="en-US" w:eastAsia="es-ES"/>
                                      </w:rPr>
                                      <w:t xml:space="preserve"> 12:30</w:t>
                                    </w:r>
                                  </w:smartTag>
                                  <w:r w:rsidRPr="003422FA">
                                    <w:rPr>
                                      <w:rFonts w:ascii="Arial" w:hAnsi="Arial" w:cs="Arial"/>
                                      <w:lang w:val="en-US" w:eastAsia="es-ES"/>
                                    </w:rPr>
                                    <w:t xml:space="preserve"> </w:t>
                                  </w:r>
                                  <w:r>
                                    <w:rPr>
                                      <w:rFonts w:ascii="Arial" w:hAnsi="Arial" w:cs="Arial"/>
                                      <w:lang w:val="en-US" w:eastAsia="es-ES"/>
                                    </w:rPr>
                                    <w:t>and</w:t>
                                  </w:r>
                                  <w:r w:rsidRPr="003422FA">
                                    <w:rPr>
                                      <w:rFonts w:ascii="Arial" w:hAnsi="Arial" w:cs="Arial"/>
                                      <w:lang w:val="en-US" w:eastAsia="es-ES"/>
                                    </w:rPr>
                                    <w:t xml:space="preserve"> </w:t>
                                  </w:r>
                                  <w:smartTag w:uri="urn:schemas-microsoft-com:office:smarttags" w:element="time">
                                    <w:smartTagPr>
                                      <w:attr w:name="Minute" w:val="0"/>
                                      <w:attr w:name="Hour" w:val="14"/>
                                    </w:smartTagPr>
                                    <w:r w:rsidRPr="003422FA">
                                      <w:rPr>
                                        <w:rFonts w:ascii="Arial" w:hAnsi="Arial" w:cs="Arial"/>
                                        <w:lang w:val="en-US" w:eastAsia="es-ES"/>
                                      </w:rPr>
                                      <w:t xml:space="preserve">14:00 </w:t>
                                    </w:r>
                                    <w:r>
                                      <w:rPr>
                                        <w:rFonts w:ascii="Arial" w:hAnsi="Arial" w:cs="Arial"/>
                                        <w:lang w:val="en-US" w:eastAsia="es-ES"/>
                                      </w:rPr>
                                      <w:t>to</w:t>
                                    </w:r>
                                    <w:r w:rsidRPr="003422FA">
                                      <w:rPr>
                                        <w:rFonts w:ascii="Arial" w:hAnsi="Arial" w:cs="Arial"/>
                                        <w:lang w:val="en-US" w:eastAsia="es-ES"/>
                                      </w:rPr>
                                      <w:t xml:space="preserve"> 17:30</w:t>
                                    </w:r>
                                  </w:smartTag>
                                </w:p>
                                <w:p w:rsidR="00A7719E" w:rsidRPr="003422FA" w:rsidRDefault="00A7719E" w:rsidP="00C74D7F">
                                  <w:pPr>
                                    <w:pStyle w:val="NormalWeb"/>
                                    <w:framePr w:hSpace="187" w:wrap="around" w:hAnchor="margin" w:xAlign="center" w:yAlign="bottom"/>
                                    <w:rPr>
                                      <w:rFonts w:ascii="Arial" w:hAnsi="Arial" w:cs="Arial"/>
                                      <w:sz w:val="22"/>
                                      <w:szCs w:val="22"/>
                                      <w:lang w:val="en-US"/>
                                    </w:rPr>
                                  </w:pPr>
                                  <w:r>
                                    <w:rPr>
                                      <w:rFonts w:ascii="Arial" w:hAnsi="Arial" w:cs="Arial"/>
                                      <w:b/>
                                      <w:i/>
                                      <w:sz w:val="22"/>
                                      <w:szCs w:val="22"/>
                                      <w:lang w:val="en-US"/>
                                    </w:rPr>
                                    <w:lastRenderedPageBreak/>
                                    <w:t>Language</w:t>
                                  </w:r>
                                  <w:r w:rsidRPr="003422FA">
                                    <w:rPr>
                                      <w:rFonts w:ascii="Arial" w:hAnsi="Arial" w:cs="Arial"/>
                                      <w:b/>
                                      <w:i/>
                                      <w:sz w:val="22"/>
                                      <w:szCs w:val="22"/>
                                      <w:lang w:val="en-US"/>
                                    </w:rPr>
                                    <w:t>:</w:t>
                                  </w:r>
                                </w:p>
                                <w:p w:rsidR="00A7719E" w:rsidRPr="003422FA" w:rsidRDefault="00A7719E" w:rsidP="00C74D7F">
                                  <w:pPr>
                                    <w:framePr w:hSpace="187" w:wrap="around" w:hAnchor="margin" w:xAlign="center" w:yAlign="bottom"/>
                                    <w:spacing w:before="100" w:beforeAutospacing="1" w:after="100" w:afterAutospacing="1" w:line="240" w:lineRule="auto"/>
                                    <w:ind w:left="1440"/>
                                    <w:rPr>
                                      <w:rFonts w:ascii="Arial" w:hAnsi="Arial" w:cs="Arial"/>
                                      <w:lang w:val="en-US" w:eastAsia="es-ES"/>
                                    </w:rPr>
                                  </w:pPr>
                                  <w:r>
                                    <w:rPr>
                                      <w:rFonts w:ascii="Arial" w:hAnsi="Arial" w:cs="Arial"/>
                                      <w:lang w:val="en-US" w:eastAsia="es-ES"/>
                                    </w:rPr>
                                    <w:t>Spanish with simultaneous Spanish-to-English interpretation.</w:t>
                                  </w:r>
                                </w:p>
                                <w:p w:rsidR="00A7719E" w:rsidRPr="009B2166" w:rsidRDefault="00A7719E" w:rsidP="00C74D7F">
                                  <w:pPr>
                                    <w:pStyle w:val="NormalWeb"/>
                                    <w:framePr w:hSpace="187" w:wrap="around" w:hAnchor="margin" w:xAlign="center" w:yAlign="bottom"/>
                                    <w:rPr>
                                      <w:rFonts w:ascii="Arial" w:hAnsi="Arial" w:cs="Arial"/>
                                      <w:b/>
                                      <w:i/>
                                      <w:sz w:val="22"/>
                                      <w:szCs w:val="22"/>
                                      <w:lang w:val="en-GB"/>
                                    </w:rPr>
                                  </w:pPr>
                                  <w:r w:rsidRPr="009B2166">
                                    <w:rPr>
                                      <w:rFonts w:ascii="Arial" w:hAnsi="Arial" w:cs="Arial"/>
                                      <w:b/>
                                      <w:i/>
                                      <w:sz w:val="22"/>
                                      <w:szCs w:val="22"/>
                                      <w:lang w:val="en-GB"/>
                                    </w:rPr>
                                    <w:t>Bibliography:</w:t>
                                  </w:r>
                                </w:p>
                                <w:p w:rsidR="00A7719E" w:rsidRPr="00483B4A" w:rsidRDefault="00A7719E" w:rsidP="00C74D7F">
                                  <w:pPr>
                                    <w:framePr w:hSpace="187" w:wrap="around" w:hAnchor="margin" w:xAlign="center" w:yAlign="bottom"/>
                                    <w:spacing w:before="100" w:beforeAutospacing="1" w:after="100" w:afterAutospacing="1" w:line="240" w:lineRule="auto"/>
                                    <w:ind w:left="1440"/>
                                    <w:rPr>
                                      <w:rFonts w:ascii="Arial" w:hAnsi="Arial" w:cs="Arial"/>
                                      <w:lang w:val="en-US" w:eastAsia="es-ES"/>
                                    </w:rPr>
                                  </w:pPr>
                                  <w:smartTag w:uri="urn:schemas-microsoft-com:office:smarttags" w:element="City">
                                    <w:smartTag w:uri="urn:schemas-microsoft-com:office:smarttags" w:element="place">
                                      <w:r>
                                        <w:rPr>
                                          <w:rFonts w:ascii="Arial" w:hAnsi="Arial" w:cs="Arial"/>
                                          <w:lang w:val="en-GB" w:eastAsia="es-ES"/>
                                        </w:rPr>
                                        <w:t>Reading</w:t>
                                      </w:r>
                                    </w:smartTag>
                                  </w:smartTag>
                                  <w:r>
                                    <w:rPr>
                                      <w:rFonts w:ascii="Arial" w:hAnsi="Arial" w:cs="Arial"/>
                                      <w:lang w:val="en-GB" w:eastAsia="es-ES"/>
                                    </w:rPr>
                                    <w:t xml:space="preserve"> material</w:t>
                                  </w:r>
                                  <w:r w:rsidRPr="00483B4A">
                                    <w:rPr>
                                      <w:rFonts w:ascii="Arial" w:hAnsi="Arial" w:cs="Arial"/>
                                      <w:lang w:val="en-US" w:eastAsia="es-ES"/>
                                    </w:rPr>
                                    <w:t xml:space="preserve"> and class revision sheets are handed out in Spanish, except certain limited issues</w:t>
                                  </w:r>
                                  <w:r>
                                    <w:rPr>
                                      <w:rFonts w:ascii="Arial" w:hAnsi="Arial" w:cs="Arial"/>
                                      <w:lang w:val="en-US" w:eastAsia="es-ES"/>
                                    </w:rPr>
                                    <w:t xml:space="preserve"> which come</w:t>
                                  </w:r>
                                  <w:r w:rsidRPr="00483B4A">
                                    <w:rPr>
                                      <w:rFonts w:ascii="Arial" w:hAnsi="Arial" w:cs="Arial"/>
                                      <w:lang w:val="en-US" w:eastAsia="es-ES"/>
                                    </w:rPr>
                                    <w:t xml:space="preserve"> in English.</w:t>
                                  </w:r>
                                </w:p>
                                <w:p w:rsidR="00A7719E" w:rsidRPr="00483B4A" w:rsidRDefault="00A7719E" w:rsidP="00C74D7F">
                                  <w:pPr>
                                    <w:framePr w:hSpace="187" w:wrap="around" w:hAnchor="margin" w:xAlign="center" w:yAlign="bottom"/>
                                    <w:spacing w:before="100" w:beforeAutospacing="1" w:after="100" w:afterAutospacing="1" w:line="240" w:lineRule="auto"/>
                                    <w:ind w:left="1440"/>
                                    <w:rPr>
                                      <w:rFonts w:ascii="Arial" w:hAnsi="Arial" w:cs="Arial"/>
                                      <w:lang w:val="en-US" w:eastAsia="es-ES"/>
                                    </w:rPr>
                                  </w:pPr>
                                </w:p>
                              </w:tc>
                            </w:tr>
                          </w:tbl>
                          <w:p w:rsidR="00A7719E" w:rsidRPr="003422FA" w:rsidRDefault="00A7719E" w:rsidP="00C74D7F">
                            <w:pPr>
                              <w:pStyle w:val="NormalWeb"/>
                              <w:framePr w:hSpace="187" w:wrap="around" w:hAnchor="margin" w:xAlign="center" w:yAlign="bottom"/>
                              <w:rPr>
                                <w:rFonts w:ascii="Arial" w:hAnsi="Arial" w:cs="Arial"/>
                                <w:lang w:val="en-US"/>
                              </w:rPr>
                            </w:pPr>
                            <w:r>
                              <w:rPr>
                                <w:rFonts w:ascii="Arial" w:hAnsi="Arial" w:cs="Arial"/>
                                <w:b/>
                                <w:i/>
                                <w:sz w:val="22"/>
                                <w:szCs w:val="22"/>
                                <w:u w:val="single"/>
                                <w:lang w:val="en-US"/>
                              </w:rPr>
                              <w:lastRenderedPageBreak/>
                              <w:t>Registration</w:t>
                            </w:r>
                            <w:r w:rsidRPr="003422FA">
                              <w:rPr>
                                <w:rFonts w:ascii="Arial" w:hAnsi="Arial" w:cs="Arial"/>
                                <w:b/>
                                <w:i/>
                                <w:sz w:val="22"/>
                                <w:szCs w:val="22"/>
                                <w:u w:val="single"/>
                                <w:lang w:val="en-US"/>
                              </w:rPr>
                              <w:t>:</w:t>
                            </w:r>
                          </w:p>
                          <w:tbl>
                            <w:tblPr>
                              <w:tblW w:w="8273" w:type="dxa"/>
                              <w:jc w:val="center"/>
                              <w:tblCellSpacing w:w="7" w:type="dxa"/>
                              <w:tblCellMar>
                                <w:top w:w="60" w:type="dxa"/>
                                <w:left w:w="60" w:type="dxa"/>
                                <w:bottom w:w="60" w:type="dxa"/>
                                <w:right w:w="60" w:type="dxa"/>
                              </w:tblCellMar>
                              <w:tblLook w:val="00A0" w:firstRow="1" w:lastRow="0" w:firstColumn="1" w:lastColumn="0" w:noHBand="0" w:noVBand="0"/>
                            </w:tblPr>
                            <w:tblGrid>
                              <w:gridCol w:w="388"/>
                              <w:gridCol w:w="7885"/>
                            </w:tblGrid>
                            <w:tr w:rsidR="00A7719E" w:rsidRPr="009B2166" w:rsidTr="00AA0E39">
                              <w:trPr>
                                <w:tblCellSpacing w:w="7" w:type="dxa"/>
                                <w:jc w:val="center"/>
                              </w:trPr>
                              <w:tc>
                                <w:tcPr>
                                  <w:tcW w:w="222" w:type="pct"/>
                                </w:tcPr>
                                <w:p w:rsidR="00A7719E" w:rsidRPr="003422FA" w:rsidRDefault="00A7719E" w:rsidP="00C74D7F">
                                  <w:pPr>
                                    <w:framePr w:hSpace="187" w:wrap="around" w:hAnchor="margin" w:xAlign="center" w:yAlign="bottom"/>
                                    <w:spacing w:after="0" w:line="240" w:lineRule="auto"/>
                                    <w:rPr>
                                      <w:rFonts w:ascii="Arial" w:hAnsi="Arial" w:cs="Arial"/>
                                      <w:lang w:val="en-US" w:eastAsia="es-ES"/>
                                    </w:rPr>
                                  </w:pPr>
                                  <w:r w:rsidRPr="003422FA">
                                    <w:rPr>
                                      <w:rFonts w:ascii="Arial" w:hAnsi="Arial" w:cs="Arial"/>
                                      <w:lang w:val="en-US" w:eastAsia="es-ES"/>
                                    </w:rPr>
                                    <w:t>1.</w:t>
                                  </w:r>
                                </w:p>
                              </w:tc>
                              <w:tc>
                                <w:tcPr>
                                  <w:tcW w:w="4753" w:type="pct"/>
                                  <w:vAlign w:val="center"/>
                                </w:tcPr>
                                <w:p w:rsidR="00A7719E" w:rsidRPr="003422FA" w:rsidRDefault="00A7719E" w:rsidP="00C74D7F">
                                  <w:pPr>
                                    <w:framePr w:hSpace="187" w:wrap="around" w:hAnchor="margin" w:xAlign="center" w:yAlign="bottom"/>
                                    <w:spacing w:before="100" w:beforeAutospacing="1" w:after="100" w:afterAutospacing="1" w:line="240" w:lineRule="auto"/>
                                    <w:rPr>
                                      <w:rFonts w:ascii="Arial" w:hAnsi="Arial" w:cs="Arial"/>
                                      <w:lang w:val="en-US" w:eastAsia="es-ES"/>
                                    </w:rPr>
                                  </w:pPr>
                                  <w:r>
                                    <w:rPr>
                                      <w:rFonts w:ascii="Arial" w:hAnsi="Arial" w:cs="Arial"/>
                                      <w:lang w:val="en-US" w:eastAsia="es-ES"/>
                                    </w:rPr>
                                    <w:t>Fill out the pre-registration form</w:t>
                                  </w:r>
                                  <w:r w:rsidRPr="003422FA">
                                    <w:rPr>
                                      <w:rFonts w:ascii="Arial" w:hAnsi="Arial" w:cs="Arial"/>
                                      <w:lang w:val="en-US" w:eastAsia="es-ES"/>
                                    </w:rPr>
                                    <w:t xml:space="preserve"> (http://www.navantar.escm.edu.ar/Inscripcion.asp)</w:t>
                                  </w:r>
                                </w:p>
                              </w:tc>
                            </w:tr>
                            <w:tr w:rsidR="00A7719E" w:rsidRPr="009B2166" w:rsidTr="00AA0E39">
                              <w:trPr>
                                <w:tblCellSpacing w:w="7" w:type="dxa"/>
                                <w:jc w:val="center"/>
                              </w:trPr>
                              <w:tc>
                                <w:tcPr>
                                  <w:tcW w:w="222" w:type="pct"/>
                                </w:tcPr>
                                <w:p w:rsidR="00A7719E" w:rsidRPr="003422FA" w:rsidRDefault="00A7719E" w:rsidP="00C74D7F">
                                  <w:pPr>
                                    <w:framePr w:hSpace="187" w:wrap="around" w:hAnchor="margin" w:xAlign="center" w:yAlign="bottom"/>
                                    <w:spacing w:after="0" w:line="240" w:lineRule="auto"/>
                                    <w:rPr>
                                      <w:rFonts w:ascii="Arial" w:hAnsi="Arial" w:cs="Arial"/>
                                      <w:lang w:val="en-US" w:eastAsia="es-ES"/>
                                    </w:rPr>
                                  </w:pPr>
                                  <w:r w:rsidRPr="003422FA">
                                    <w:rPr>
                                      <w:rFonts w:ascii="Arial" w:hAnsi="Arial" w:cs="Arial"/>
                                      <w:lang w:val="en-US" w:eastAsia="es-ES"/>
                                    </w:rPr>
                                    <w:t>2.</w:t>
                                  </w:r>
                                </w:p>
                              </w:tc>
                              <w:tc>
                                <w:tcPr>
                                  <w:tcW w:w="4753" w:type="pct"/>
                                  <w:vAlign w:val="center"/>
                                </w:tcPr>
                                <w:p w:rsidR="00A7719E" w:rsidRPr="0056359D" w:rsidRDefault="00A7719E" w:rsidP="00C74D7F">
                                  <w:pPr>
                                    <w:framePr w:hSpace="187" w:wrap="around" w:hAnchor="margin" w:xAlign="center" w:yAlign="bottom"/>
                                    <w:spacing w:before="100" w:beforeAutospacing="1" w:after="100" w:afterAutospacing="1" w:line="240" w:lineRule="auto"/>
                                    <w:rPr>
                                      <w:rFonts w:ascii="Arial" w:hAnsi="Arial" w:cs="Arial"/>
                                      <w:lang w:val="en-US" w:eastAsia="es-ES"/>
                                    </w:rPr>
                                  </w:pPr>
                                  <w:r w:rsidRPr="0056359D">
                                    <w:rPr>
                                      <w:rFonts w:ascii="Arial" w:hAnsi="Arial" w:cs="Arial"/>
                                      <w:lang w:val="en-US" w:eastAsia="es-ES"/>
                                    </w:rPr>
                                    <w:t xml:space="preserve">Must be a graduate </w:t>
                                  </w:r>
                                  <w:r>
                                    <w:rPr>
                                      <w:rFonts w:ascii="Arial" w:hAnsi="Arial" w:cs="Arial"/>
                                      <w:lang w:val="en-US" w:eastAsia="es-ES"/>
                                    </w:rPr>
                                    <w:t>of a tertiary naval institute; with either military or civil training</w:t>
                                  </w:r>
                                  <w:r w:rsidRPr="0056359D">
                                    <w:rPr>
                                      <w:rFonts w:ascii="Arial" w:hAnsi="Arial" w:cs="Arial"/>
                                      <w:lang w:val="en-US" w:eastAsia="es-ES"/>
                                    </w:rPr>
                                    <w:t>.</w:t>
                                  </w:r>
                                </w:p>
                              </w:tc>
                            </w:tr>
                            <w:tr w:rsidR="00A7719E" w:rsidRPr="009B2166" w:rsidTr="00AA0E39">
                              <w:trPr>
                                <w:tblCellSpacing w:w="7" w:type="dxa"/>
                                <w:jc w:val="center"/>
                              </w:trPr>
                              <w:tc>
                                <w:tcPr>
                                  <w:tcW w:w="222" w:type="pct"/>
                                </w:tcPr>
                                <w:p w:rsidR="00A7719E" w:rsidRPr="003422FA" w:rsidRDefault="00A7719E" w:rsidP="00C74D7F">
                                  <w:pPr>
                                    <w:framePr w:hSpace="187" w:wrap="around" w:hAnchor="margin" w:xAlign="center" w:yAlign="bottom"/>
                                    <w:spacing w:after="0" w:line="240" w:lineRule="auto"/>
                                    <w:rPr>
                                      <w:rFonts w:ascii="Arial" w:hAnsi="Arial" w:cs="Arial"/>
                                      <w:lang w:val="en-US" w:eastAsia="es-ES"/>
                                    </w:rPr>
                                  </w:pPr>
                                  <w:r w:rsidRPr="003422FA">
                                    <w:rPr>
                                      <w:rFonts w:ascii="Arial" w:hAnsi="Arial" w:cs="Arial"/>
                                      <w:lang w:val="en-US" w:eastAsia="es-ES"/>
                                    </w:rPr>
                                    <w:t>3.</w:t>
                                  </w:r>
                                </w:p>
                              </w:tc>
                              <w:tc>
                                <w:tcPr>
                                  <w:tcW w:w="4753" w:type="pct"/>
                                  <w:vAlign w:val="center"/>
                                </w:tcPr>
                                <w:p w:rsidR="00A7719E" w:rsidRPr="003422FA" w:rsidRDefault="00A7719E" w:rsidP="00C74D7F">
                                  <w:pPr>
                                    <w:framePr w:hSpace="187" w:wrap="around" w:hAnchor="margin" w:xAlign="center" w:yAlign="bottom"/>
                                    <w:spacing w:before="100" w:beforeAutospacing="1" w:after="100" w:afterAutospacing="1" w:line="240" w:lineRule="auto"/>
                                    <w:rPr>
                                      <w:rFonts w:ascii="Arial" w:hAnsi="Arial" w:cs="Arial"/>
                                      <w:lang w:val="en-US" w:eastAsia="es-ES"/>
                                    </w:rPr>
                                  </w:pPr>
                                  <w:r>
                                    <w:rPr>
                                      <w:rFonts w:ascii="Arial" w:hAnsi="Arial" w:cs="Arial"/>
                                      <w:lang w:val="en-US" w:eastAsia="es-ES"/>
                                    </w:rPr>
                                    <w:t>The course is completely free of cost</w:t>
                                  </w:r>
                                  <w:r w:rsidRPr="003422FA">
                                    <w:rPr>
                                      <w:rFonts w:ascii="Arial" w:hAnsi="Arial" w:cs="Arial"/>
                                      <w:lang w:val="en-US" w:eastAsia="es-ES"/>
                                    </w:rPr>
                                    <w:t>.</w:t>
                                  </w:r>
                                </w:p>
                              </w:tc>
                            </w:tr>
                            <w:tr w:rsidR="00A7719E" w:rsidRPr="009B2166" w:rsidTr="00AA0E39">
                              <w:trPr>
                                <w:tblCellSpacing w:w="7" w:type="dxa"/>
                                <w:jc w:val="center"/>
                              </w:trPr>
                              <w:tc>
                                <w:tcPr>
                                  <w:tcW w:w="222" w:type="pct"/>
                                </w:tcPr>
                                <w:p w:rsidR="00A7719E" w:rsidRPr="003422FA" w:rsidRDefault="00A7719E" w:rsidP="00C74D7F">
                                  <w:pPr>
                                    <w:framePr w:hSpace="187" w:wrap="around" w:hAnchor="margin" w:xAlign="center" w:yAlign="bottom"/>
                                    <w:spacing w:after="0" w:line="240" w:lineRule="auto"/>
                                    <w:rPr>
                                      <w:rFonts w:ascii="Arial" w:hAnsi="Arial" w:cs="Arial"/>
                                      <w:lang w:val="en-US" w:eastAsia="es-ES"/>
                                    </w:rPr>
                                  </w:pPr>
                                  <w:r w:rsidRPr="003422FA">
                                    <w:rPr>
                                      <w:rFonts w:ascii="Arial" w:hAnsi="Arial" w:cs="Arial"/>
                                      <w:lang w:val="en-US" w:eastAsia="es-ES"/>
                                    </w:rPr>
                                    <w:t>4.</w:t>
                                  </w:r>
                                </w:p>
                              </w:tc>
                              <w:tc>
                                <w:tcPr>
                                  <w:tcW w:w="4753" w:type="pct"/>
                                  <w:vAlign w:val="center"/>
                                </w:tcPr>
                                <w:p w:rsidR="00A7719E" w:rsidRPr="009A32C8" w:rsidRDefault="00A7719E" w:rsidP="00C74D7F">
                                  <w:pPr>
                                    <w:framePr w:hSpace="187" w:wrap="around" w:hAnchor="margin" w:xAlign="center" w:yAlign="bottom"/>
                                    <w:spacing w:before="100" w:beforeAutospacing="1" w:after="100" w:afterAutospacing="1" w:line="240" w:lineRule="auto"/>
                                    <w:rPr>
                                      <w:rFonts w:ascii="Arial" w:hAnsi="Arial" w:cs="Arial"/>
                                      <w:lang w:val="en-US" w:eastAsia="es-ES"/>
                                    </w:rPr>
                                  </w:pPr>
                                  <w:r w:rsidRPr="0056359D">
                                    <w:rPr>
                                      <w:rFonts w:ascii="Arial" w:hAnsi="Arial" w:cs="Arial"/>
                                      <w:lang w:val="en-US" w:eastAsia="es-ES"/>
                                    </w:rPr>
                                    <w:t xml:space="preserve">The course </w:t>
                                  </w:r>
                                  <w:r>
                                    <w:rPr>
                                      <w:rFonts w:ascii="Arial" w:hAnsi="Arial" w:cs="Arial"/>
                                      <w:lang w:val="en-US" w:eastAsia="es-ES"/>
                                    </w:rPr>
                                    <w:t xml:space="preserve">does not </w:t>
                                  </w:r>
                                  <w:r w:rsidRPr="0056359D">
                                    <w:rPr>
                                      <w:rFonts w:ascii="Arial" w:hAnsi="Arial" w:cs="Arial"/>
                                      <w:lang w:val="en-US" w:eastAsia="es-ES"/>
                                    </w:rPr>
                                    <w:t xml:space="preserve">provide </w:t>
                                  </w:r>
                                  <w:r>
                                    <w:rPr>
                                      <w:rFonts w:ascii="Arial" w:hAnsi="Arial" w:cs="Arial"/>
                                      <w:lang w:val="en-US" w:eastAsia="es-ES"/>
                                    </w:rPr>
                                    <w:t>facilities or expenses as regards lodging, transportation and meals</w:t>
                                  </w:r>
                                  <w:r w:rsidRPr="0056359D">
                                    <w:rPr>
                                      <w:rFonts w:ascii="Arial" w:hAnsi="Arial" w:cs="Arial"/>
                                      <w:lang w:val="en-US" w:eastAsia="es-ES"/>
                                    </w:rPr>
                                    <w:t xml:space="preserve">. </w:t>
                                  </w:r>
                                  <w:r>
                                    <w:rPr>
                                      <w:rFonts w:ascii="Arial" w:hAnsi="Arial" w:cs="Arial"/>
                                      <w:lang w:val="en-US" w:eastAsia="es-ES"/>
                                    </w:rPr>
                                    <w:t>Neither does it includ</w:t>
                                  </w:r>
                                  <w:r w:rsidRPr="009A32C8">
                                    <w:rPr>
                                      <w:rFonts w:ascii="Arial" w:hAnsi="Arial" w:cs="Arial"/>
                                      <w:lang w:val="en-US" w:eastAsia="es-ES"/>
                                    </w:rPr>
                                    <w:t>e reception at airport and transfer to and from the city.</w:t>
                                  </w:r>
                                </w:p>
                              </w:tc>
                            </w:tr>
                          </w:tbl>
                          <w:p w:rsidR="00A7719E" w:rsidRPr="009A32C8" w:rsidRDefault="00A7719E" w:rsidP="00C74D7F">
                            <w:pPr>
                              <w:framePr w:hSpace="187" w:wrap="around" w:hAnchor="margin" w:xAlign="center" w:yAlign="bottom"/>
                              <w:spacing w:before="100" w:beforeAutospacing="1" w:after="100" w:afterAutospacing="1" w:line="240" w:lineRule="auto"/>
                              <w:rPr>
                                <w:rFonts w:ascii="Arial" w:hAnsi="Arial" w:cs="Arial"/>
                                <w:lang w:val="en-US" w:eastAsia="es-ES"/>
                              </w:rPr>
                            </w:pPr>
                          </w:p>
                        </w:tc>
                      </w:tr>
                    </w:tbl>
                    <w:p w:rsidR="00A7719E" w:rsidRPr="009A32C8" w:rsidRDefault="00A7719E" w:rsidP="00C74D7F">
                      <w:pPr>
                        <w:framePr w:hSpace="187" w:wrap="around" w:hAnchor="margin" w:xAlign="center" w:yAlign="bottom"/>
                        <w:spacing w:after="0" w:line="240" w:lineRule="auto"/>
                        <w:jc w:val="center"/>
                        <w:rPr>
                          <w:rFonts w:ascii="Arial" w:hAnsi="Arial" w:cs="Arial"/>
                          <w:lang w:val="en-US" w:eastAsia="es-ES"/>
                        </w:rPr>
                      </w:pPr>
                    </w:p>
                  </w:tc>
                </w:tr>
              </w:tbl>
              <w:p w:rsidR="00A7719E" w:rsidRPr="009A32C8" w:rsidRDefault="00A7719E" w:rsidP="00A7719E">
                <w:pPr>
                  <w:pStyle w:val="NormalWeb"/>
                  <w:rPr>
                    <w:rFonts w:ascii="Arial" w:hAnsi="Arial" w:cs="Arial"/>
                    <w:sz w:val="22"/>
                    <w:szCs w:val="22"/>
                    <w:lang w:val="en-US"/>
                  </w:rPr>
                </w:pPr>
              </w:p>
              <w:p w:rsidR="00A7719E" w:rsidRPr="009A32C8" w:rsidRDefault="00A7719E" w:rsidP="00A7719E">
                <w:pPr>
                  <w:pStyle w:val="NormalWeb"/>
                  <w:rPr>
                    <w:rFonts w:ascii="Arial" w:hAnsi="Arial" w:cs="Arial"/>
                    <w:sz w:val="22"/>
                    <w:szCs w:val="22"/>
                    <w:lang w:val="en-US"/>
                  </w:rPr>
                </w:pPr>
              </w:p>
              <w:p w:rsidR="00A7719E" w:rsidRPr="009A32C8" w:rsidRDefault="00A7719E" w:rsidP="00A7719E">
                <w:pPr>
                  <w:rPr>
                    <w:rFonts w:ascii="Arial" w:hAnsi="Arial" w:cs="Arial"/>
                    <w:lang w:val="en-US"/>
                  </w:rPr>
                </w:pPr>
              </w:p>
              <w:p w:rsidR="00A7719E" w:rsidRPr="009A32C8" w:rsidRDefault="00A7719E" w:rsidP="00A7719E">
                <w:pPr>
                  <w:rPr>
                    <w:rFonts w:ascii="Arial" w:hAnsi="Arial" w:cs="Arial"/>
                    <w:lang w:val="en-US"/>
                  </w:rPr>
                </w:pPr>
              </w:p>
              <w:p w:rsidR="00A7719E" w:rsidRPr="009A32C8" w:rsidRDefault="00A7719E" w:rsidP="00A7719E">
                <w:pPr>
                  <w:rPr>
                    <w:rFonts w:ascii="Arial" w:hAnsi="Arial" w:cs="Arial"/>
                    <w:lang w:val="en-US"/>
                  </w:rPr>
                </w:pPr>
              </w:p>
              <w:p w:rsidR="00A7719E" w:rsidRPr="009A32C8" w:rsidRDefault="00A7719E" w:rsidP="00A7719E">
                <w:pPr>
                  <w:rPr>
                    <w:rFonts w:ascii="Arial" w:hAnsi="Arial" w:cs="Arial"/>
                    <w:lang w:val="en-US"/>
                  </w:rPr>
                </w:pPr>
              </w:p>
              <w:p w:rsidR="00A7719E" w:rsidRPr="009A32C8" w:rsidRDefault="00A7719E" w:rsidP="00A7719E">
                <w:pPr>
                  <w:rPr>
                    <w:rFonts w:ascii="Arial" w:hAnsi="Arial" w:cs="Arial"/>
                    <w:lang w:val="en-US"/>
                  </w:rPr>
                </w:pPr>
              </w:p>
              <w:p w:rsidR="00A7719E" w:rsidRPr="009A32C8" w:rsidRDefault="00A7719E" w:rsidP="00A7719E">
                <w:pPr>
                  <w:rPr>
                    <w:rFonts w:ascii="Arial" w:hAnsi="Arial" w:cs="Arial"/>
                    <w:lang w:val="en-US"/>
                  </w:rPr>
                </w:pPr>
              </w:p>
              <w:p w:rsidR="00A7719E" w:rsidRPr="009A32C8" w:rsidRDefault="00A7719E" w:rsidP="00A7719E">
                <w:pPr>
                  <w:rPr>
                    <w:rFonts w:ascii="Arial" w:hAnsi="Arial" w:cs="Arial"/>
                    <w:lang w:val="en-US"/>
                  </w:rPr>
                </w:pPr>
              </w:p>
              <w:p w:rsidR="00A7719E" w:rsidRPr="009A32C8" w:rsidRDefault="00A7719E" w:rsidP="00A7719E">
                <w:pPr>
                  <w:rPr>
                    <w:rFonts w:ascii="Arial" w:hAnsi="Arial" w:cs="Arial"/>
                    <w:lang w:val="en-US"/>
                  </w:rPr>
                </w:pPr>
              </w:p>
              <w:p w:rsidR="00A7719E" w:rsidRPr="009A32C8" w:rsidRDefault="00A7719E" w:rsidP="00A7719E">
                <w:pPr>
                  <w:rPr>
                    <w:rFonts w:ascii="Arial" w:hAnsi="Arial" w:cs="Arial"/>
                    <w:lang w:val="en-US"/>
                  </w:rPr>
                </w:pPr>
              </w:p>
              <w:p w:rsidR="00A7719E" w:rsidRPr="009A32C8" w:rsidRDefault="00A7719E" w:rsidP="00A7719E">
                <w:pPr>
                  <w:rPr>
                    <w:rFonts w:ascii="Arial" w:hAnsi="Arial" w:cs="Arial"/>
                    <w:lang w:val="en-US"/>
                  </w:rPr>
                </w:pPr>
              </w:p>
              <w:p w:rsidR="00A7719E" w:rsidRPr="009A32C8" w:rsidRDefault="00A7719E" w:rsidP="00A7719E">
                <w:pPr>
                  <w:rPr>
                    <w:rFonts w:ascii="Arial" w:hAnsi="Arial" w:cs="Arial"/>
                    <w:lang w:val="en-US"/>
                  </w:rPr>
                </w:pPr>
              </w:p>
              <w:p w:rsidR="00A7719E" w:rsidRPr="003422FA" w:rsidRDefault="00A7719E" w:rsidP="00A7719E">
                <w:pPr>
                  <w:jc w:val="center"/>
                  <w:rPr>
                    <w:rFonts w:ascii="Arial" w:hAnsi="Arial" w:cs="Arial"/>
                    <w:u w:val="single"/>
                    <w:lang w:val="en-US" w:eastAsia="es-ES"/>
                  </w:rPr>
                </w:pPr>
                <w:r>
                  <w:rPr>
                    <w:rFonts w:ascii="Arial" w:hAnsi="Arial" w:cs="Arial"/>
                    <w:b/>
                    <w:bCs/>
                    <w:u w:val="single"/>
                    <w:lang w:val="en-US" w:eastAsia="es-ES"/>
                  </w:rPr>
                  <w:lastRenderedPageBreak/>
                  <w:t>21</w:t>
                </w:r>
                <w:r w:rsidRPr="00453414">
                  <w:rPr>
                    <w:rFonts w:ascii="Arial" w:hAnsi="Arial" w:cs="Arial"/>
                    <w:b/>
                    <w:bCs/>
                    <w:u w:val="single"/>
                    <w:vertAlign w:val="superscript"/>
                    <w:lang w:val="en-US" w:eastAsia="es-ES"/>
                  </w:rPr>
                  <w:t>st</w:t>
                </w:r>
                <w:r>
                  <w:rPr>
                    <w:rFonts w:ascii="Arial" w:hAnsi="Arial" w:cs="Arial"/>
                    <w:b/>
                    <w:bCs/>
                    <w:u w:val="single"/>
                    <w:lang w:val="en-US" w:eastAsia="es-ES"/>
                  </w:rPr>
                  <w:t xml:space="preserve"> Course in Antarctic Navigation</w:t>
                </w:r>
                <w:r w:rsidRPr="003422FA">
                  <w:rPr>
                    <w:rFonts w:ascii="Arial" w:hAnsi="Arial" w:cs="Arial"/>
                    <w:b/>
                    <w:bCs/>
                    <w:u w:val="single"/>
                    <w:lang w:val="en-US" w:eastAsia="es-ES"/>
                  </w:rPr>
                  <w:t xml:space="preserve"> 2010</w:t>
                </w:r>
              </w:p>
              <w:tbl>
                <w:tblPr>
                  <w:tblW w:w="4850" w:type="pct"/>
                  <w:tblCellSpacing w:w="22" w:type="dxa"/>
                  <w:tblCellMar>
                    <w:top w:w="30" w:type="dxa"/>
                    <w:left w:w="30" w:type="dxa"/>
                    <w:bottom w:w="30" w:type="dxa"/>
                    <w:right w:w="30" w:type="dxa"/>
                  </w:tblCellMar>
                  <w:tblLook w:val="00A0" w:firstRow="1" w:lastRow="0" w:firstColumn="1" w:lastColumn="0" w:noHBand="0" w:noVBand="0"/>
                </w:tblPr>
                <w:tblGrid>
                  <w:gridCol w:w="8249"/>
                </w:tblGrid>
                <w:tr w:rsidR="00A7719E" w:rsidRPr="009B2166" w:rsidTr="00AA0E39">
                  <w:trPr>
                    <w:tblCellSpacing w:w="22" w:type="dxa"/>
                  </w:trPr>
                  <w:tc>
                    <w:tcPr>
                      <w:tcW w:w="4948" w:type="pct"/>
                      <w:vAlign w:val="center"/>
                    </w:tcPr>
                    <w:p w:rsidR="00A7719E" w:rsidRPr="00453414" w:rsidRDefault="00A7719E" w:rsidP="00C74D7F">
                      <w:pPr>
                        <w:framePr w:hSpace="187" w:wrap="around" w:hAnchor="margin" w:xAlign="center" w:yAlign="bottom"/>
                        <w:spacing w:before="100" w:beforeAutospacing="1" w:after="100" w:afterAutospacing="1" w:line="240" w:lineRule="auto"/>
                        <w:jc w:val="both"/>
                        <w:rPr>
                          <w:rFonts w:ascii="Arial" w:hAnsi="Arial" w:cs="Arial"/>
                          <w:lang w:val="en-US" w:eastAsia="es-ES"/>
                        </w:rPr>
                      </w:pPr>
                      <w:r>
                        <w:rPr>
                          <w:rFonts w:ascii="Arial" w:hAnsi="Arial" w:cs="Arial"/>
                          <w:lang w:val="en-US" w:eastAsia="es-ES"/>
                        </w:rPr>
                        <w:t xml:space="preserve">The </w:t>
                      </w:r>
                      <w:smartTag w:uri="urn:schemas-microsoft-com:office:smarttags" w:element="place">
                        <w:smartTag w:uri="urn:schemas-microsoft-com:office:smarttags" w:element="PlaceType">
                          <w:r>
                            <w:rPr>
                              <w:rFonts w:ascii="Arial" w:hAnsi="Arial" w:cs="Arial"/>
                              <w:lang w:val="en-US" w:eastAsia="es-ES"/>
                            </w:rPr>
                            <w:t>School</w:t>
                          </w:r>
                        </w:smartTag>
                        <w:r>
                          <w:rPr>
                            <w:rFonts w:ascii="Arial" w:hAnsi="Arial" w:cs="Arial"/>
                            <w:lang w:val="en-US" w:eastAsia="es-ES"/>
                          </w:rPr>
                          <w:t xml:space="preserve"> of </w:t>
                        </w:r>
                        <w:smartTag w:uri="urn:schemas-microsoft-com:office:smarttags" w:element="PlaceName">
                          <w:r>
                            <w:rPr>
                              <w:rFonts w:ascii="Arial" w:hAnsi="Arial" w:cs="Arial"/>
                              <w:lang w:val="en-US" w:eastAsia="es-ES"/>
                            </w:rPr>
                            <w:t>Maritime Sciences</w:t>
                          </w:r>
                        </w:smartTag>
                      </w:smartTag>
                      <w:r>
                        <w:rPr>
                          <w:rFonts w:ascii="Arial" w:hAnsi="Arial" w:cs="Arial"/>
                          <w:lang w:val="en-US" w:eastAsia="es-ES"/>
                        </w:rPr>
                        <w:t xml:space="preserve">, </w:t>
                      </w:r>
                      <w:r w:rsidRPr="00453414">
                        <w:rPr>
                          <w:rFonts w:ascii="Arial" w:hAnsi="Arial" w:cs="Arial"/>
                          <w:lang w:val="en-US" w:eastAsia="es-ES"/>
                        </w:rPr>
                        <w:t>answerable to the Naval Education Bureau</w:t>
                      </w:r>
                      <w:r>
                        <w:rPr>
                          <w:rFonts w:ascii="Arial" w:hAnsi="Arial" w:cs="Arial"/>
                          <w:lang w:val="en-US" w:eastAsia="es-ES"/>
                        </w:rPr>
                        <w:t>,</w:t>
                      </w:r>
                      <w:r w:rsidRPr="00453414">
                        <w:rPr>
                          <w:rFonts w:ascii="Arial" w:hAnsi="Arial" w:cs="Arial"/>
                          <w:lang w:val="en-US" w:eastAsia="es-ES"/>
                        </w:rPr>
                        <w:t xml:space="preserve"> Naval developed the twenty-first course in Antarctic Navigation NAVANTAR between 23 August and </w:t>
                      </w:r>
                      <w:smartTag w:uri="urn:schemas-microsoft-com:office:smarttags" w:element="date">
                        <w:smartTagPr>
                          <w:attr w:name="Year" w:val="2010"/>
                          <w:attr w:name="Day" w:val="3"/>
                          <w:attr w:name="Month" w:val="9"/>
                        </w:smartTagPr>
                        <w:r w:rsidRPr="00453414">
                          <w:rPr>
                            <w:rFonts w:ascii="Arial" w:hAnsi="Arial" w:cs="Arial"/>
                            <w:lang w:val="en-US" w:eastAsia="es-ES"/>
                          </w:rPr>
                          <w:t>03 September 2010</w:t>
                        </w:r>
                      </w:smartTag>
                      <w:r w:rsidRPr="00453414">
                        <w:rPr>
                          <w:rFonts w:ascii="Arial" w:hAnsi="Arial" w:cs="Arial"/>
                          <w:lang w:val="en-US" w:eastAsia="es-ES"/>
                        </w:rPr>
                        <w:t xml:space="preserve">, with </w:t>
                      </w:r>
                      <w:r>
                        <w:rPr>
                          <w:rFonts w:ascii="Arial" w:hAnsi="Arial" w:cs="Arial"/>
                          <w:lang w:val="en-US" w:eastAsia="es-ES"/>
                        </w:rPr>
                        <w:t xml:space="preserve">Spanish to English </w:t>
                      </w:r>
                      <w:r w:rsidRPr="00453414">
                        <w:rPr>
                          <w:rFonts w:ascii="Arial" w:hAnsi="Arial" w:cs="Arial"/>
                          <w:lang w:val="en-US" w:eastAsia="es-ES"/>
                        </w:rPr>
                        <w:t>simultaneous interpretation</w:t>
                      </w:r>
                      <w:r>
                        <w:rPr>
                          <w:rFonts w:ascii="Arial" w:hAnsi="Arial" w:cs="Arial"/>
                          <w:lang w:val="en-US" w:eastAsia="es-ES"/>
                        </w:rPr>
                        <w:t xml:space="preserve">, held in </w:t>
                      </w:r>
                      <w:r w:rsidRPr="00453414">
                        <w:rPr>
                          <w:rFonts w:ascii="Arial" w:hAnsi="Arial" w:cs="Arial"/>
                          <w:lang w:val="en-US" w:eastAsia="es-ES"/>
                        </w:rPr>
                        <w:t>“MANUEL BELGRANO”</w:t>
                      </w:r>
                      <w:r>
                        <w:rPr>
                          <w:rFonts w:ascii="Arial" w:hAnsi="Arial" w:cs="Arial"/>
                          <w:lang w:val="en-US" w:eastAsia="es-ES"/>
                        </w:rPr>
                        <w:t xml:space="preserve"> public naval school, with the assistance of civil and military professionals from the maritime sector</w:t>
                      </w:r>
                      <w:r w:rsidRPr="00453414">
                        <w:rPr>
                          <w:rFonts w:ascii="Arial" w:hAnsi="Arial" w:cs="Arial"/>
                          <w:lang w:val="en-US" w:eastAsia="es-ES"/>
                        </w:rPr>
                        <w:t>.</w:t>
                      </w:r>
                    </w:p>
                  </w:tc>
                </w:tr>
              </w:tbl>
              <w:p w:rsidR="00A7719E" w:rsidRPr="00453414" w:rsidRDefault="00A7719E" w:rsidP="00A7719E">
                <w:pPr>
                  <w:spacing w:after="0" w:line="400" w:lineRule="atLeast"/>
                  <w:jc w:val="both"/>
                  <w:rPr>
                    <w:rFonts w:ascii="Arial" w:hAnsi="Arial" w:cs="Arial"/>
                    <w:lang w:val="en-US" w:eastAsia="es-ES"/>
                  </w:rPr>
                </w:pP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7303"/>
                </w:tblGrid>
                <w:tr w:rsidR="00A7719E" w:rsidRPr="003422FA" w:rsidTr="00AA0E39">
                  <w:trPr>
                    <w:tblCellSpacing w:w="15" w:type="dxa"/>
                  </w:trPr>
                  <w:tc>
                    <w:tcPr>
                      <w:tcW w:w="0" w:type="auto"/>
                      <w:vAlign w:val="center"/>
                    </w:tcPr>
                    <w:p w:rsidR="00A7719E" w:rsidRPr="003422FA" w:rsidRDefault="00A7719E" w:rsidP="00C74D7F">
                      <w:pPr>
                        <w:framePr w:hSpace="187" w:wrap="around" w:hAnchor="margin" w:xAlign="center" w:yAlign="bottom"/>
                        <w:spacing w:before="100" w:beforeAutospacing="1" w:after="100" w:afterAutospacing="1" w:line="240" w:lineRule="auto"/>
                        <w:jc w:val="both"/>
                        <w:rPr>
                          <w:rFonts w:ascii="Arial" w:hAnsi="Arial" w:cs="Arial"/>
                          <w:lang w:val="en-US" w:eastAsia="es-ES"/>
                        </w:rPr>
                      </w:pPr>
                      <w:r>
                        <w:rPr>
                          <w:rFonts w:ascii="Arial" w:hAnsi="Arial" w:cs="Arial"/>
                          <w:noProof/>
                          <w:lang w:val="en-GB" w:eastAsia="en-GB"/>
                        </w:rPr>
                        <w:drawing>
                          <wp:inline distT="0" distB="0" distL="0" distR="0">
                            <wp:extent cx="4561205" cy="3030220"/>
                            <wp:effectExtent l="19050" t="0" r="0" b="0"/>
                            <wp:docPr id="1" name="Imagen 1" descr="http://www.escm.edu.ar/Images/Noticias/N2010/Alumn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www.escm.edu.ar/Images/Noticias/N2010/Alumnos.jpg"/>
                                    <pic:cNvPicPr>
                                      <a:picLocks noChangeAspect="1" noChangeArrowheads="1"/>
                                    </pic:cNvPicPr>
                                  </pic:nvPicPr>
                                  <pic:blipFill>
                                    <a:blip r:embed="rId9" cstate="print"/>
                                    <a:srcRect/>
                                    <a:stretch>
                                      <a:fillRect/>
                                    </a:stretch>
                                  </pic:blipFill>
                                  <pic:spPr bwMode="auto">
                                    <a:xfrm>
                                      <a:off x="0" y="0"/>
                                      <a:ext cx="4561205" cy="3030220"/>
                                    </a:xfrm>
                                    <a:prstGeom prst="rect">
                                      <a:avLst/>
                                    </a:prstGeom>
                                    <a:noFill/>
                                    <a:ln w="9525">
                                      <a:noFill/>
                                      <a:miter lim="800000"/>
                                      <a:headEnd/>
                                      <a:tailEnd/>
                                    </a:ln>
                                  </pic:spPr>
                                </pic:pic>
                              </a:graphicData>
                            </a:graphic>
                          </wp:inline>
                        </w:drawing>
                      </w:r>
                    </w:p>
                  </w:tc>
                </w:tr>
                <w:tr w:rsidR="00A7719E" w:rsidRPr="003422FA" w:rsidTr="00AA0E39">
                  <w:trPr>
                    <w:tblCellSpacing w:w="15" w:type="dxa"/>
                  </w:trPr>
                  <w:tc>
                    <w:tcPr>
                      <w:tcW w:w="0" w:type="auto"/>
                      <w:vAlign w:val="center"/>
                    </w:tcPr>
                    <w:p w:rsidR="00A7719E" w:rsidRPr="003422FA" w:rsidRDefault="00A7719E" w:rsidP="00C74D7F">
                      <w:pPr>
                        <w:framePr w:hSpace="187" w:wrap="around" w:hAnchor="margin" w:xAlign="center" w:yAlign="bottom"/>
                        <w:spacing w:before="100" w:beforeAutospacing="1" w:after="100" w:afterAutospacing="1" w:line="240" w:lineRule="auto"/>
                        <w:jc w:val="center"/>
                        <w:rPr>
                          <w:rFonts w:ascii="Arial" w:hAnsi="Arial" w:cs="Arial"/>
                          <w:i/>
                          <w:sz w:val="20"/>
                          <w:szCs w:val="20"/>
                          <w:lang w:val="en-US" w:eastAsia="es-ES"/>
                        </w:rPr>
                      </w:pPr>
                      <w:r>
                        <w:rPr>
                          <w:rFonts w:ascii="Arial" w:hAnsi="Arial" w:cs="Arial"/>
                          <w:i/>
                          <w:sz w:val="20"/>
                          <w:szCs w:val="20"/>
                          <w:lang w:val="en-US" w:eastAsia="es-ES"/>
                        </w:rPr>
                        <w:t>Alumni</w:t>
                      </w:r>
                    </w:p>
                  </w:tc>
                </w:tr>
              </w:tbl>
              <w:p w:rsidR="00A7719E" w:rsidRPr="003422FA" w:rsidRDefault="00A7719E" w:rsidP="00A7719E">
                <w:pPr>
                  <w:spacing w:after="0" w:line="400" w:lineRule="atLeast"/>
                  <w:jc w:val="both"/>
                  <w:rPr>
                    <w:rFonts w:ascii="Arial" w:hAnsi="Arial" w:cs="Arial"/>
                    <w:lang w:val="en-US" w:eastAsia="es-ES"/>
                  </w:rPr>
                </w:pPr>
                <w:r>
                  <w:rPr>
                    <w:rFonts w:ascii="Arial" w:hAnsi="Arial" w:cs="Arial"/>
                    <w:lang w:val="en-US" w:eastAsia="es-ES"/>
                  </w:rPr>
                  <w:t>Participants</w:t>
                </w:r>
                <w:r w:rsidRPr="003422FA">
                  <w:rPr>
                    <w:rFonts w:ascii="Arial" w:hAnsi="Arial" w:cs="Arial"/>
                    <w:lang w:val="en-US" w:eastAsia="es-ES"/>
                  </w:rPr>
                  <w:t xml:space="preserve">: </w:t>
                </w:r>
              </w:p>
              <w:tbl>
                <w:tblPr>
                  <w:tblW w:w="4750" w:type="pct"/>
                  <w:tblCellSpacing w:w="30" w:type="dxa"/>
                  <w:tblCellMar>
                    <w:top w:w="45" w:type="dxa"/>
                    <w:left w:w="45" w:type="dxa"/>
                    <w:bottom w:w="45" w:type="dxa"/>
                    <w:right w:w="45" w:type="dxa"/>
                  </w:tblCellMar>
                  <w:tblLook w:val="00A0" w:firstRow="1" w:lastRow="0" w:firstColumn="1" w:lastColumn="0" w:noHBand="0" w:noVBand="0"/>
                </w:tblPr>
                <w:tblGrid>
                  <w:gridCol w:w="8079"/>
                </w:tblGrid>
                <w:tr w:rsidR="00A7719E" w:rsidRPr="003422FA" w:rsidTr="00AA0E39">
                  <w:trPr>
                    <w:tblCellSpacing w:w="30" w:type="dxa"/>
                  </w:trPr>
                  <w:tc>
                    <w:tcPr>
                      <w:tcW w:w="2500" w:type="pct"/>
                      <w:vAlign w:val="center"/>
                    </w:tcPr>
                    <w:p w:rsidR="00A7719E" w:rsidRPr="00990014" w:rsidRDefault="00A7719E" w:rsidP="00C74D7F">
                      <w:pPr>
                        <w:framePr w:hSpace="187" w:wrap="around" w:hAnchor="margin" w:xAlign="center" w:yAlign="bottom"/>
                        <w:numPr>
                          <w:ilvl w:val="0"/>
                          <w:numId w:val="1"/>
                        </w:numPr>
                        <w:spacing w:before="100" w:beforeAutospacing="1" w:after="100" w:afterAutospacing="1" w:line="280" w:lineRule="atLeast"/>
                        <w:jc w:val="both"/>
                        <w:rPr>
                          <w:rFonts w:ascii="Arial" w:hAnsi="Arial" w:cs="Arial"/>
                          <w:lang w:val="en-US" w:eastAsia="es-ES"/>
                        </w:rPr>
                      </w:pPr>
                      <w:r w:rsidRPr="00990014">
                        <w:rPr>
                          <w:rFonts w:ascii="Arial" w:hAnsi="Arial" w:cs="Arial"/>
                          <w:lang w:val="en-US" w:eastAsia="es-ES"/>
                        </w:rPr>
                        <w:t xml:space="preserve">11 foreign Army chiefs and officers from </w:t>
                      </w:r>
                      <w:smartTag w:uri="urn:schemas-microsoft-com:office:smarttags" w:element="country-region">
                        <w:smartTag w:uri="urn:schemas-microsoft-com:office:smarttags" w:element="place">
                          <w:r w:rsidRPr="00990014">
                            <w:rPr>
                              <w:rFonts w:ascii="Arial" w:hAnsi="Arial" w:cs="Arial"/>
                              <w:lang w:val="en-US" w:eastAsia="es-ES"/>
                            </w:rPr>
                            <w:t>Bolivia</w:t>
                          </w:r>
                        </w:smartTag>
                      </w:smartTag>
                      <w:r w:rsidRPr="00990014">
                        <w:rPr>
                          <w:rFonts w:ascii="Arial" w:hAnsi="Arial" w:cs="Arial"/>
                          <w:lang w:val="en-US" w:eastAsia="es-ES"/>
                        </w:rPr>
                        <w:t xml:space="preserve">, </w:t>
                      </w:r>
                      <w:smartTag w:uri="urn:schemas-microsoft-com:office:smarttags" w:element="country-region">
                        <w:smartTag w:uri="urn:schemas-microsoft-com:office:smarttags" w:element="place">
                          <w:r w:rsidRPr="00990014">
                            <w:rPr>
                              <w:rFonts w:ascii="Arial" w:hAnsi="Arial" w:cs="Arial"/>
                              <w:lang w:val="en-US" w:eastAsia="es-ES"/>
                            </w:rPr>
                            <w:t>Chile</w:t>
                          </w:r>
                        </w:smartTag>
                      </w:smartTag>
                      <w:r w:rsidRPr="00990014">
                        <w:rPr>
                          <w:rFonts w:ascii="Arial" w:hAnsi="Arial" w:cs="Arial"/>
                          <w:lang w:val="en-US" w:eastAsia="es-ES"/>
                        </w:rPr>
                        <w:t xml:space="preserve">, </w:t>
                      </w:r>
                      <w:smartTag w:uri="urn:schemas-microsoft-com:office:smarttags" w:element="country-region">
                        <w:smartTag w:uri="urn:schemas-microsoft-com:office:smarttags" w:element="place">
                          <w:r w:rsidRPr="00990014">
                            <w:rPr>
                              <w:rFonts w:ascii="Arial" w:hAnsi="Arial" w:cs="Arial"/>
                              <w:lang w:val="en-US" w:eastAsia="es-ES"/>
                            </w:rPr>
                            <w:t>Ecuador</w:t>
                          </w:r>
                        </w:smartTag>
                      </w:smartTag>
                      <w:r w:rsidRPr="00990014">
                        <w:rPr>
                          <w:rFonts w:ascii="Arial" w:hAnsi="Arial" w:cs="Arial"/>
                          <w:lang w:val="en-US" w:eastAsia="es-ES"/>
                        </w:rPr>
                        <w:t xml:space="preserve">, </w:t>
                      </w:r>
                      <w:smartTag w:uri="urn:schemas-microsoft-com:office:smarttags" w:element="country-region">
                        <w:smartTag w:uri="urn:schemas-microsoft-com:office:smarttags" w:element="place">
                          <w:r w:rsidRPr="00990014">
                            <w:rPr>
                              <w:rFonts w:ascii="Arial" w:hAnsi="Arial" w:cs="Arial"/>
                              <w:lang w:val="en-US" w:eastAsia="es-ES"/>
                            </w:rPr>
                            <w:t>Spain</w:t>
                          </w:r>
                        </w:smartTag>
                      </w:smartTag>
                      <w:r w:rsidRPr="00990014">
                        <w:rPr>
                          <w:rFonts w:ascii="Arial" w:hAnsi="Arial" w:cs="Arial"/>
                          <w:lang w:val="en-US" w:eastAsia="es-ES"/>
                        </w:rPr>
                        <w:t xml:space="preserve">, </w:t>
                      </w:r>
                      <w:smartTag w:uri="urn:schemas-microsoft-com:office:smarttags" w:element="country-region">
                        <w:smartTag w:uri="urn:schemas-microsoft-com:office:smarttags" w:element="place">
                          <w:r w:rsidRPr="00990014">
                            <w:rPr>
                              <w:rFonts w:ascii="Arial" w:hAnsi="Arial" w:cs="Arial"/>
                              <w:lang w:val="en-US" w:eastAsia="es-ES"/>
                            </w:rPr>
                            <w:t>India</w:t>
                          </w:r>
                        </w:smartTag>
                      </w:smartTag>
                      <w:r w:rsidRPr="00990014">
                        <w:rPr>
                          <w:rFonts w:ascii="Arial" w:hAnsi="Arial" w:cs="Arial"/>
                          <w:lang w:val="en-US" w:eastAsia="es-ES"/>
                        </w:rPr>
                        <w:t xml:space="preserve">, </w:t>
                      </w:r>
                      <w:smartTag w:uri="urn:schemas-microsoft-com:office:smarttags" w:element="country-region">
                        <w:smartTag w:uri="urn:schemas-microsoft-com:office:smarttags" w:element="place">
                          <w:r w:rsidRPr="00990014">
                            <w:rPr>
                              <w:rFonts w:ascii="Arial" w:hAnsi="Arial" w:cs="Arial"/>
                              <w:lang w:val="en-US" w:eastAsia="es-ES"/>
                            </w:rPr>
                            <w:t>Italy</w:t>
                          </w:r>
                        </w:smartTag>
                      </w:smartTag>
                      <w:r w:rsidRPr="00990014">
                        <w:rPr>
                          <w:rFonts w:ascii="Arial" w:hAnsi="Arial" w:cs="Arial"/>
                          <w:lang w:val="en-US" w:eastAsia="es-ES"/>
                        </w:rPr>
                        <w:t xml:space="preserve">, </w:t>
                      </w:r>
                      <w:smartTag w:uri="urn:schemas-microsoft-com:office:smarttags" w:element="country-region">
                        <w:smartTag w:uri="urn:schemas-microsoft-com:office:smarttags" w:element="place">
                          <w:r w:rsidRPr="00990014">
                            <w:rPr>
                              <w:rFonts w:ascii="Arial" w:hAnsi="Arial" w:cs="Arial"/>
                              <w:lang w:val="en-US" w:eastAsia="es-ES"/>
                            </w:rPr>
                            <w:t>Paraguay</w:t>
                          </w:r>
                        </w:smartTag>
                      </w:smartTag>
                      <w:r w:rsidRPr="00990014">
                        <w:rPr>
                          <w:rFonts w:ascii="Arial" w:hAnsi="Arial" w:cs="Arial"/>
                          <w:lang w:val="en-US" w:eastAsia="es-ES"/>
                        </w:rPr>
                        <w:t xml:space="preserve">, </w:t>
                      </w:r>
                      <w:smartTag w:uri="urn:schemas-microsoft-com:office:smarttags" w:element="country-region">
                        <w:smartTag w:uri="urn:schemas-microsoft-com:office:smarttags" w:element="place">
                          <w:r>
                            <w:rPr>
                              <w:rFonts w:ascii="Arial" w:hAnsi="Arial" w:cs="Arial"/>
                              <w:lang w:val="en-US" w:eastAsia="es-ES"/>
                            </w:rPr>
                            <w:t>South Africa</w:t>
                          </w:r>
                        </w:smartTag>
                      </w:smartTag>
                      <w:r>
                        <w:rPr>
                          <w:rFonts w:ascii="Arial" w:hAnsi="Arial" w:cs="Arial"/>
                          <w:lang w:val="en-US" w:eastAsia="es-ES"/>
                        </w:rPr>
                        <w:t xml:space="preserve"> and</w:t>
                      </w:r>
                      <w:r w:rsidRPr="00990014">
                        <w:rPr>
                          <w:rFonts w:ascii="Arial" w:hAnsi="Arial" w:cs="Arial"/>
                          <w:lang w:val="en-US" w:eastAsia="es-ES"/>
                        </w:rPr>
                        <w:t xml:space="preserve"> </w:t>
                      </w:r>
                      <w:smartTag w:uri="urn:schemas-microsoft-com:office:smarttags" w:element="country-region">
                        <w:smartTag w:uri="urn:schemas-microsoft-com:office:smarttags" w:element="place">
                          <w:r w:rsidRPr="00990014">
                            <w:rPr>
                              <w:rFonts w:ascii="Arial" w:hAnsi="Arial" w:cs="Arial"/>
                              <w:lang w:val="en-US" w:eastAsia="es-ES"/>
                            </w:rPr>
                            <w:t>Uruguay</w:t>
                          </w:r>
                        </w:smartTag>
                      </w:smartTag>
                      <w:r w:rsidRPr="00990014">
                        <w:rPr>
                          <w:rFonts w:ascii="Arial" w:hAnsi="Arial" w:cs="Arial"/>
                          <w:lang w:val="en-US" w:eastAsia="es-ES"/>
                        </w:rPr>
                        <w:t>.</w:t>
                      </w:r>
                    </w:p>
                    <w:p w:rsidR="00A7719E" w:rsidRPr="003422FA" w:rsidRDefault="00A7719E" w:rsidP="00C74D7F">
                      <w:pPr>
                        <w:framePr w:hSpace="187" w:wrap="around" w:hAnchor="margin" w:xAlign="center" w:yAlign="bottom"/>
                        <w:numPr>
                          <w:ilvl w:val="0"/>
                          <w:numId w:val="1"/>
                        </w:numPr>
                        <w:spacing w:before="100" w:beforeAutospacing="1" w:after="100" w:afterAutospacing="1" w:line="280" w:lineRule="atLeast"/>
                        <w:jc w:val="both"/>
                        <w:rPr>
                          <w:rFonts w:ascii="Arial" w:hAnsi="Arial" w:cs="Arial"/>
                          <w:lang w:val="en-US" w:eastAsia="es-ES"/>
                        </w:rPr>
                      </w:pPr>
                      <w:r w:rsidRPr="003422FA">
                        <w:rPr>
                          <w:rFonts w:ascii="Arial" w:hAnsi="Arial" w:cs="Arial"/>
                          <w:lang w:val="en-US" w:eastAsia="es-ES"/>
                        </w:rPr>
                        <w:t xml:space="preserve">5 </w:t>
                      </w:r>
                      <w:r>
                        <w:rPr>
                          <w:rFonts w:ascii="Arial" w:hAnsi="Arial" w:cs="Arial"/>
                          <w:lang w:val="en-US" w:eastAsia="es-ES"/>
                        </w:rPr>
                        <w:t>Argentine Merchant Mariners</w:t>
                      </w:r>
                      <w:r w:rsidRPr="003422FA">
                        <w:rPr>
                          <w:rFonts w:ascii="Arial" w:hAnsi="Arial" w:cs="Arial"/>
                          <w:lang w:val="en-US" w:eastAsia="es-ES"/>
                        </w:rPr>
                        <w:t>.</w:t>
                      </w:r>
                    </w:p>
                    <w:p w:rsidR="00A7719E" w:rsidRPr="003422FA" w:rsidRDefault="00A7719E" w:rsidP="00C74D7F">
                      <w:pPr>
                        <w:framePr w:hSpace="187" w:wrap="around" w:hAnchor="margin" w:xAlign="center" w:yAlign="bottom"/>
                        <w:numPr>
                          <w:ilvl w:val="0"/>
                          <w:numId w:val="1"/>
                        </w:numPr>
                        <w:spacing w:before="100" w:beforeAutospacing="1" w:after="100" w:afterAutospacing="1" w:line="280" w:lineRule="atLeast"/>
                        <w:jc w:val="both"/>
                        <w:rPr>
                          <w:rFonts w:ascii="Arial" w:hAnsi="Arial" w:cs="Arial"/>
                          <w:lang w:val="en-US" w:eastAsia="es-ES"/>
                        </w:rPr>
                      </w:pPr>
                      <w:r w:rsidRPr="003422FA">
                        <w:rPr>
                          <w:rFonts w:ascii="Arial" w:hAnsi="Arial" w:cs="Arial"/>
                          <w:lang w:val="en-US" w:eastAsia="es-ES"/>
                        </w:rPr>
                        <w:t xml:space="preserve">29 </w:t>
                      </w:r>
                      <w:r>
                        <w:rPr>
                          <w:rFonts w:ascii="Arial" w:hAnsi="Arial" w:cs="Arial"/>
                          <w:lang w:val="en-US" w:eastAsia="es-ES"/>
                        </w:rPr>
                        <w:t>chiefs and officers of the Argentine Army</w:t>
                      </w:r>
                      <w:r w:rsidRPr="003422FA">
                        <w:rPr>
                          <w:rFonts w:ascii="Arial" w:hAnsi="Arial" w:cs="Arial"/>
                          <w:lang w:val="en-US" w:eastAsia="es-ES"/>
                        </w:rPr>
                        <w:t>.</w:t>
                      </w:r>
                    </w:p>
                    <w:p w:rsidR="00A7719E" w:rsidRPr="003422FA" w:rsidRDefault="00A7719E" w:rsidP="00C74D7F">
                      <w:pPr>
                        <w:framePr w:hSpace="187" w:wrap="around" w:hAnchor="margin" w:xAlign="center" w:yAlign="bottom"/>
                        <w:numPr>
                          <w:ilvl w:val="0"/>
                          <w:numId w:val="1"/>
                        </w:numPr>
                        <w:spacing w:before="100" w:beforeAutospacing="1" w:after="100" w:afterAutospacing="1" w:line="280" w:lineRule="atLeast"/>
                        <w:jc w:val="both"/>
                        <w:rPr>
                          <w:rFonts w:ascii="Arial" w:hAnsi="Arial" w:cs="Arial"/>
                          <w:lang w:val="en-US" w:eastAsia="es-ES"/>
                        </w:rPr>
                      </w:pPr>
                      <w:r w:rsidRPr="003422FA">
                        <w:rPr>
                          <w:rFonts w:ascii="Arial" w:hAnsi="Arial" w:cs="Arial"/>
                          <w:lang w:val="en-US" w:eastAsia="es-ES"/>
                        </w:rPr>
                        <w:t xml:space="preserve">5 </w:t>
                      </w:r>
                      <w:r>
                        <w:rPr>
                          <w:rFonts w:ascii="Arial" w:hAnsi="Arial" w:cs="Arial"/>
                          <w:lang w:val="en-US" w:eastAsia="es-ES"/>
                        </w:rPr>
                        <w:t>Listeners</w:t>
                      </w:r>
                      <w:r w:rsidRPr="003422FA">
                        <w:rPr>
                          <w:rFonts w:ascii="Arial" w:hAnsi="Arial" w:cs="Arial"/>
                          <w:lang w:val="en-US" w:eastAsia="es-ES"/>
                        </w:rPr>
                        <w:t>.</w:t>
                      </w:r>
                    </w:p>
                  </w:tc>
                </w:tr>
              </w:tbl>
              <w:p w:rsidR="00A7719E" w:rsidRPr="003422FA" w:rsidRDefault="00A7719E" w:rsidP="00A7719E">
                <w:pPr>
                  <w:spacing w:after="0" w:line="400" w:lineRule="atLeast"/>
                  <w:jc w:val="both"/>
                  <w:rPr>
                    <w:rFonts w:ascii="Arial" w:hAnsi="Arial" w:cs="Arial"/>
                    <w:vanish/>
                    <w:lang w:val="en-US" w:eastAsia="es-ES"/>
                  </w:rPr>
                </w:pPr>
              </w:p>
              <w:tbl>
                <w:tblPr>
                  <w:tblW w:w="4850" w:type="pct"/>
                  <w:tblCellSpacing w:w="22" w:type="dxa"/>
                  <w:tblCellMar>
                    <w:top w:w="30" w:type="dxa"/>
                    <w:left w:w="30" w:type="dxa"/>
                    <w:bottom w:w="30" w:type="dxa"/>
                    <w:right w:w="30" w:type="dxa"/>
                  </w:tblCellMar>
                  <w:tblLook w:val="00A0" w:firstRow="1" w:lastRow="0" w:firstColumn="1" w:lastColumn="0" w:noHBand="0" w:noVBand="0"/>
                </w:tblPr>
                <w:tblGrid>
                  <w:gridCol w:w="8249"/>
                </w:tblGrid>
                <w:tr w:rsidR="00A7719E" w:rsidRPr="009B2166" w:rsidTr="00AA0E39">
                  <w:trPr>
                    <w:tblCellSpacing w:w="22" w:type="dxa"/>
                  </w:trPr>
                  <w:tc>
                    <w:tcPr>
                      <w:tcW w:w="0" w:type="auto"/>
                      <w:vAlign w:val="center"/>
                    </w:tcPr>
                    <w:p w:rsidR="00A7719E" w:rsidRPr="003422FA" w:rsidRDefault="00A7719E" w:rsidP="00C74D7F">
                      <w:pPr>
                        <w:framePr w:hSpace="187" w:wrap="around" w:hAnchor="margin" w:xAlign="center" w:yAlign="bottom"/>
                        <w:spacing w:before="100" w:beforeAutospacing="1" w:after="100" w:afterAutospacing="1" w:line="240" w:lineRule="auto"/>
                        <w:jc w:val="both"/>
                        <w:rPr>
                          <w:rFonts w:ascii="Arial" w:hAnsi="Arial" w:cs="Arial"/>
                          <w:lang w:val="en-US" w:eastAsia="es-ES"/>
                        </w:rPr>
                      </w:pPr>
                      <w:r>
                        <w:rPr>
                          <w:rFonts w:ascii="Arial" w:hAnsi="Arial" w:cs="Arial"/>
                          <w:lang w:val="en-US" w:eastAsia="es-ES"/>
                        </w:rPr>
                        <w:t>The</w:t>
                      </w:r>
                      <w:r w:rsidRPr="001B35A6">
                        <w:rPr>
                          <w:rFonts w:ascii="Arial" w:hAnsi="Arial" w:cs="Arial"/>
                          <w:lang w:val="en-US" w:eastAsia="es-ES"/>
                        </w:rPr>
                        <w:t xml:space="preserve"> programme </w:t>
                      </w:r>
                      <w:r>
                        <w:rPr>
                          <w:rFonts w:ascii="Arial" w:hAnsi="Arial" w:cs="Arial"/>
                          <w:lang w:val="en-US" w:eastAsia="es-ES"/>
                        </w:rPr>
                        <w:t>comprises</w:t>
                      </w:r>
                      <w:r w:rsidRPr="001B35A6">
                        <w:rPr>
                          <w:rFonts w:ascii="Arial" w:hAnsi="Arial" w:cs="Arial"/>
                          <w:lang w:val="en-US" w:eastAsia="es-ES"/>
                        </w:rPr>
                        <w:t xml:space="preserve"> different disciplines to be used in the A</w:t>
                      </w:r>
                      <w:r>
                        <w:rPr>
                          <w:rFonts w:ascii="Arial" w:hAnsi="Arial" w:cs="Arial"/>
                          <w:lang w:val="en-US" w:eastAsia="es-ES"/>
                        </w:rPr>
                        <w:t>ntarctic, grouped into 7 extensive</w:t>
                      </w:r>
                      <w:r w:rsidRPr="001B35A6">
                        <w:rPr>
                          <w:rFonts w:ascii="Arial" w:hAnsi="Arial" w:cs="Arial"/>
                          <w:lang w:val="en-US" w:eastAsia="es-ES"/>
                        </w:rPr>
                        <w:t xml:space="preserve"> modules</w:t>
                      </w:r>
                      <w:r>
                        <w:rPr>
                          <w:rFonts w:ascii="Arial" w:hAnsi="Arial" w:cs="Arial"/>
                          <w:lang w:val="en-US" w:eastAsia="es-ES"/>
                        </w:rPr>
                        <w:t>, namely</w:t>
                      </w:r>
                      <w:r w:rsidRPr="001B35A6">
                        <w:rPr>
                          <w:rFonts w:ascii="Arial" w:hAnsi="Arial" w:cs="Arial"/>
                          <w:lang w:val="en-US" w:eastAsia="es-ES"/>
                        </w:rPr>
                        <w:t xml:space="preserve">: Antarctic Environment, Ecology, Marine Pollution, Foreign Affairs and Antarctic Legislation, </w:t>
                      </w:r>
                      <w:r>
                        <w:rPr>
                          <w:rFonts w:ascii="Arial" w:hAnsi="Arial" w:cs="Arial"/>
                          <w:lang w:val="en-US" w:eastAsia="es-ES"/>
                        </w:rPr>
                        <w:t>Navigation and</w:t>
                      </w:r>
                      <w:r w:rsidRPr="001B35A6">
                        <w:rPr>
                          <w:rFonts w:ascii="Arial" w:hAnsi="Arial" w:cs="Arial"/>
                          <w:lang w:val="en-US" w:eastAsia="es-ES"/>
                        </w:rPr>
                        <w:t xml:space="preserve"> Maritime Security, Recent Nautical and Commanding Experience, Survival.</w:t>
                      </w:r>
                      <w:r>
                        <w:rPr>
                          <w:rFonts w:ascii="Arial" w:hAnsi="Arial" w:cs="Arial"/>
                          <w:lang w:val="en-US" w:eastAsia="es-ES"/>
                        </w:rPr>
                        <w:t xml:space="preserve"> Helpful collaboration has been offered by specialists from the Ministry of Foreign Affairs, International Trade and Cult, Public Antarctic Bureau</w:t>
                      </w:r>
                      <w:r w:rsidRPr="003422FA">
                        <w:rPr>
                          <w:rFonts w:ascii="Arial" w:hAnsi="Arial" w:cs="Arial"/>
                          <w:lang w:val="en-US" w:eastAsia="es-ES"/>
                        </w:rPr>
                        <w:t xml:space="preserve">, </w:t>
                      </w:r>
                      <w:r>
                        <w:rPr>
                          <w:rFonts w:ascii="Arial" w:hAnsi="Arial" w:cs="Arial"/>
                          <w:lang w:val="en-US" w:eastAsia="es-ES"/>
                        </w:rPr>
                        <w:t>Argentine Antarctic Institute</w:t>
                      </w:r>
                      <w:r w:rsidRPr="003422FA">
                        <w:rPr>
                          <w:rFonts w:ascii="Arial" w:hAnsi="Arial" w:cs="Arial"/>
                          <w:lang w:val="en-US" w:eastAsia="es-ES"/>
                        </w:rPr>
                        <w:t xml:space="preserve">, </w:t>
                      </w:r>
                      <w:r>
                        <w:rPr>
                          <w:rFonts w:ascii="Arial" w:hAnsi="Arial" w:cs="Arial"/>
                          <w:lang w:val="en-US" w:eastAsia="es-ES"/>
                        </w:rPr>
                        <w:t>the Antarctic Commando unit, the Overseas Captains’ Center, the Public Naval School, the Armed Forces Operational Commando unit</w:t>
                      </w:r>
                      <w:r w:rsidRPr="003422FA">
                        <w:rPr>
                          <w:rFonts w:ascii="Arial" w:hAnsi="Arial" w:cs="Arial"/>
                          <w:lang w:val="en-US" w:eastAsia="es-ES"/>
                        </w:rPr>
                        <w:t>,</w:t>
                      </w:r>
                      <w:r>
                        <w:rPr>
                          <w:rFonts w:ascii="Arial" w:hAnsi="Arial" w:cs="Arial"/>
                          <w:lang w:val="en-US" w:eastAsia="es-ES"/>
                        </w:rPr>
                        <w:t xml:space="preserve"> the Operations Bureau, Policies and Planning</w:t>
                      </w:r>
                      <w:r w:rsidRPr="003422FA">
                        <w:rPr>
                          <w:rFonts w:ascii="Arial" w:hAnsi="Arial" w:cs="Arial"/>
                          <w:lang w:val="en-US" w:eastAsia="es-ES"/>
                        </w:rPr>
                        <w:t xml:space="preserve">, </w:t>
                      </w:r>
                      <w:r>
                        <w:rPr>
                          <w:rFonts w:ascii="Arial" w:hAnsi="Arial" w:cs="Arial"/>
                          <w:lang w:val="en-US" w:eastAsia="es-ES"/>
                        </w:rPr>
                        <w:t>the Bureau of Health and Social Work</w:t>
                      </w:r>
                      <w:r w:rsidRPr="003422FA">
                        <w:rPr>
                          <w:rFonts w:ascii="Arial" w:hAnsi="Arial" w:cs="Arial"/>
                          <w:lang w:val="en-US" w:eastAsia="es-ES"/>
                        </w:rPr>
                        <w:t xml:space="preserve">, </w:t>
                      </w:r>
                      <w:r>
                        <w:rPr>
                          <w:rFonts w:ascii="Arial" w:hAnsi="Arial" w:cs="Arial"/>
                          <w:lang w:val="en-US" w:eastAsia="es-ES"/>
                        </w:rPr>
                        <w:t>the Atlantic Naval Commando unit</w:t>
                      </w:r>
                      <w:r w:rsidRPr="003422FA">
                        <w:rPr>
                          <w:rFonts w:ascii="Arial" w:hAnsi="Arial" w:cs="Arial"/>
                          <w:lang w:val="en-US" w:eastAsia="es-ES"/>
                        </w:rPr>
                        <w:t xml:space="preserve">, </w:t>
                      </w:r>
                      <w:r>
                        <w:rPr>
                          <w:rFonts w:ascii="Arial" w:hAnsi="Arial" w:cs="Arial"/>
                          <w:lang w:val="en-US" w:eastAsia="es-ES"/>
                        </w:rPr>
                        <w:t>the Naval Hydrography Service, the</w:t>
                      </w:r>
                      <w:r w:rsidRPr="003422FA">
                        <w:rPr>
                          <w:rFonts w:ascii="Arial" w:hAnsi="Arial" w:cs="Arial"/>
                          <w:lang w:val="en-US" w:eastAsia="es-ES"/>
                        </w:rPr>
                        <w:t xml:space="preserve"> </w:t>
                      </w:r>
                      <w:r>
                        <w:rPr>
                          <w:rFonts w:ascii="Arial" w:hAnsi="Arial" w:cs="Arial"/>
                          <w:lang w:val="en-US" w:eastAsia="es-ES"/>
                        </w:rPr>
                        <w:t>Under-secretariat of Maritime Affairs, Hull Management</w:t>
                      </w:r>
                      <w:r w:rsidRPr="003422FA">
                        <w:rPr>
                          <w:rFonts w:ascii="Arial" w:hAnsi="Arial" w:cs="Arial"/>
                          <w:lang w:val="en-US" w:eastAsia="es-ES"/>
                        </w:rPr>
                        <w:t xml:space="preserve">, </w:t>
                      </w:r>
                      <w:r>
                        <w:rPr>
                          <w:rFonts w:ascii="Arial" w:hAnsi="Arial" w:cs="Arial"/>
                          <w:lang w:val="en-US" w:eastAsia="es-ES"/>
                        </w:rPr>
                        <w:t>Electricity and Naval Machinery</w:t>
                      </w:r>
                      <w:r w:rsidRPr="003422FA">
                        <w:rPr>
                          <w:rFonts w:ascii="Arial" w:hAnsi="Arial" w:cs="Arial"/>
                          <w:lang w:val="en-US" w:eastAsia="es-ES"/>
                        </w:rPr>
                        <w:t xml:space="preserve">, </w:t>
                      </w:r>
                      <w:r>
                        <w:rPr>
                          <w:rFonts w:ascii="Arial" w:hAnsi="Arial" w:cs="Arial"/>
                          <w:lang w:val="en-US" w:eastAsia="es-ES"/>
                        </w:rPr>
                        <w:t>the Head Office of the P.R. department which reports to the Naval General Secretariat</w:t>
                      </w:r>
                      <w:r w:rsidRPr="003422FA">
                        <w:rPr>
                          <w:rFonts w:ascii="Arial" w:hAnsi="Arial" w:cs="Arial"/>
                          <w:lang w:val="en-US" w:eastAsia="es-ES"/>
                        </w:rPr>
                        <w:t xml:space="preserve">, </w:t>
                      </w:r>
                      <w:r>
                        <w:rPr>
                          <w:rFonts w:ascii="Arial" w:hAnsi="Arial" w:cs="Arial"/>
                          <w:lang w:val="en-US" w:eastAsia="es-ES"/>
                        </w:rPr>
                        <w:t>the Bureau of the Naval War School</w:t>
                      </w:r>
                      <w:r w:rsidRPr="003422FA">
                        <w:rPr>
                          <w:rFonts w:ascii="Arial" w:hAnsi="Arial" w:cs="Arial"/>
                          <w:lang w:val="en-US" w:eastAsia="es-ES"/>
                        </w:rPr>
                        <w:t xml:space="preserve">, </w:t>
                      </w:r>
                      <w:r>
                        <w:rPr>
                          <w:rFonts w:ascii="Arial" w:hAnsi="Arial" w:cs="Arial"/>
                          <w:lang w:val="en-US" w:eastAsia="es-ES"/>
                        </w:rPr>
                        <w:t>the 2</w:t>
                      </w:r>
                      <w:r w:rsidRPr="00BD3FE9">
                        <w:rPr>
                          <w:rFonts w:ascii="Arial" w:hAnsi="Arial" w:cs="Arial"/>
                          <w:vertAlign w:val="superscript"/>
                          <w:lang w:val="en-US" w:eastAsia="es-ES"/>
                        </w:rPr>
                        <w:t>nd</w:t>
                      </w:r>
                      <w:r>
                        <w:rPr>
                          <w:rFonts w:ascii="Arial" w:hAnsi="Arial" w:cs="Arial"/>
                          <w:lang w:val="en-US" w:eastAsia="es-ES"/>
                        </w:rPr>
                        <w:t xml:space="preserve"> Air-sea based Commando unit, the Environmental Security Service, the Army’s General Inspectorate</w:t>
                      </w:r>
                      <w:r w:rsidRPr="003422FA">
                        <w:rPr>
                          <w:rFonts w:ascii="Arial" w:hAnsi="Arial" w:cs="Arial"/>
                          <w:lang w:val="en-US" w:eastAsia="es-ES"/>
                        </w:rPr>
                        <w:t>,</w:t>
                      </w:r>
                      <w:r>
                        <w:rPr>
                          <w:rFonts w:ascii="Arial" w:hAnsi="Arial" w:cs="Arial"/>
                          <w:lang w:val="en-US" w:eastAsia="es-ES"/>
                        </w:rPr>
                        <w:t xml:space="preserve"> the ARA Robinson corvette </w:t>
                      </w:r>
                      <w:r>
                        <w:rPr>
                          <w:rFonts w:ascii="Arial" w:hAnsi="Arial" w:cs="Arial"/>
                          <w:lang w:val="en-US" w:eastAsia="es-ES"/>
                        </w:rPr>
                        <w:lastRenderedPageBreak/>
                        <w:t>Commando unit</w:t>
                      </w:r>
                      <w:r w:rsidRPr="003422FA">
                        <w:rPr>
                          <w:rFonts w:ascii="Arial" w:hAnsi="Arial" w:cs="Arial"/>
                          <w:lang w:val="en-US" w:eastAsia="es-ES"/>
                        </w:rPr>
                        <w:t xml:space="preserve">, </w:t>
                      </w:r>
                      <w:r>
                        <w:rPr>
                          <w:rFonts w:ascii="Arial" w:hAnsi="Arial" w:cs="Arial"/>
                          <w:lang w:val="en-US" w:eastAsia="es-ES"/>
                        </w:rPr>
                        <w:t>the Naval Education Bureau</w:t>
                      </w:r>
                      <w:r w:rsidRPr="003422FA">
                        <w:rPr>
                          <w:rFonts w:ascii="Arial" w:hAnsi="Arial" w:cs="Arial"/>
                          <w:lang w:val="en-US" w:eastAsia="es-ES"/>
                        </w:rPr>
                        <w:t xml:space="preserve">, </w:t>
                      </w:r>
                      <w:r>
                        <w:rPr>
                          <w:rFonts w:ascii="Arial" w:hAnsi="Arial" w:cs="Arial"/>
                          <w:lang w:val="en-US" w:eastAsia="es-ES"/>
                        </w:rPr>
                        <w:t>the ARA “PARKER” corvette Commando unit, the Joined Transportation Commando unit and the Head Office of Mar del Plata’s Naval Base.</w:t>
                      </w:r>
                    </w:p>
                  </w:tc>
                </w:tr>
              </w:tbl>
              <w:p w:rsidR="00A7719E" w:rsidRPr="003422FA" w:rsidRDefault="00A7719E" w:rsidP="00A7719E">
                <w:pPr>
                  <w:spacing w:after="0" w:line="400" w:lineRule="atLeast"/>
                  <w:jc w:val="both"/>
                  <w:rPr>
                    <w:rFonts w:ascii="Arial" w:hAnsi="Arial" w:cs="Arial"/>
                    <w:vanish/>
                    <w:lang w:val="en-US" w:eastAsia="es-ES"/>
                  </w:rPr>
                </w:pPr>
              </w:p>
              <w:tbl>
                <w:tblPr>
                  <w:tblW w:w="4850" w:type="pct"/>
                  <w:tblCellSpacing w:w="22" w:type="dxa"/>
                  <w:tblCellMar>
                    <w:top w:w="30" w:type="dxa"/>
                    <w:left w:w="30" w:type="dxa"/>
                    <w:bottom w:w="30" w:type="dxa"/>
                    <w:right w:w="30" w:type="dxa"/>
                  </w:tblCellMar>
                  <w:tblLook w:val="00A0" w:firstRow="1" w:lastRow="0" w:firstColumn="1" w:lastColumn="0" w:noHBand="0" w:noVBand="0"/>
                </w:tblPr>
                <w:tblGrid>
                  <w:gridCol w:w="4283"/>
                  <w:gridCol w:w="3966"/>
                </w:tblGrid>
                <w:tr w:rsidR="00A7719E" w:rsidRPr="00B6449E" w:rsidTr="00AA0E39">
                  <w:trPr>
                    <w:tblCellSpacing w:w="22" w:type="dxa"/>
                  </w:trPr>
                  <w:tc>
                    <w:tcPr>
                      <w:tcW w:w="0" w:type="auto"/>
                      <w:vAlign w:val="center"/>
                    </w:tcPr>
                    <w:p w:rsidR="00A7719E" w:rsidRPr="009B2166" w:rsidRDefault="00A7719E" w:rsidP="00C74D7F">
                      <w:pPr>
                        <w:framePr w:hSpace="187" w:wrap="around" w:hAnchor="margin" w:xAlign="center" w:yAlign="bottom"/>
                        <w:spacing w:before="100" w:beforeAutospacing="1" w:after="100" w:afterAutospacing="1" w:line="240" w:lineRule="auto"/>
                        <w:jc w:val="both"/>
                        <w:rPr>
                          <w:rFonts w:ascii="Arial" w:hAnsi="Arial" w:cs="Arial"/>
                          <w:lang w:val="en-US" w:eastAsia="es-ES"/>
                        </w:rPr>
                      </w:pPr>
                      <w:r w:rsidRPr="009B2166">
                        <w:rPr>
                          <w:rFonts w:ascii="Arial" w:hAnsi="Arial" w:cs="Arial"/>
                          <w:lang w:val="en-US" w:eastAsia="es-ES"/>
                        </w:rPr>
                        <w:t>Once again this year we have</w:t>
                      </w:r>
                      <w:r>
                        <w:rPr>
                          <w:rFonts w:ascii="Arial" w:hAnsi="Arial" w:cs="Arial"/>
                          <w:lang w:val="en-US" w:eastAsia="es-ES"/>
                        </w:rPr>
                        <w:t xml:space="preserve"> recei</w:t>
                      </w:r>
                      <w:r w:rsidRPr="009B2166">
                        <w:rPr>
                          <w:rFonts w:ascii="Arial" w:hAnsi="Arial" w:cs="Arial"/>
                          <w:lang w:val="en-US" w:eastAsia="es-ES"/>
                        </w:rPr>
                        <w:t>ved the expert collaboration of the Officer in Chief of the Chilean Army, who ga</w:t>
                      </w:r>
                      <w:r>
                        <w:rPr>
                          <w:rFonts w:ascii="Arial" w:hAnsi="Arial" w:cs="Arial"/>
                          <w:lang w:val="en-US" w:eastAsia="es-ES"/>
                        </w:rPr>
                        <w:t xml:space="preserve">ve us a thorough account on “Operating an auxiliary ship in the </w:t>
                      </w:r>
                      <w:smartTag w:uri="urn:schemas-microsoft-com:office:smarttags" w:element="place">
                        <w:r>
                          <w:rPr>
                            <w:rFonts w:ascii="Arial" w:hAnsi="Arial" w:cs="Arial"/>
                            <w:lang w:val="en-US" w:eastAsia="es-ES"/>
                          </w:rPr>
                          <w:t>Antarctic Peninsula</w:t>
                        </w:r>
                      </w:smartTag>
                      <w:r>
                        <w:rPr>
                          <w:rFonts w:ascii="Arial" w:hAnsi="Arial" w:cs="Arial"/>
                          <w:lang w:val="en-US" w:eastAsia="es-ES"/>
                        </w:rPr>
                        <w:t>”</w:t>
                      </w:r>
                      <w:r w:rsidRPr="009B2166">
                        <w:rPr>
                          <w:rFonts w:ascii="Arial" w:hAnsi="Arial" w:cs="Arial"/>
                          <w:lang w:val="en-US" w:eastAsia="es-ES"/>
                        </w:rPr>
                        <w:t>.</w:t>
                      </w:r>
                    </w:p>
                    <w:p w:rsidR="00A7719E" w:rsidRPr="009B2166" w:rsidRDefault="00A7719E" w:rsidP="00C74D7F">
                      <w:pPr>
                        <w:framePr w:hSpace="187" w:wrap="around" w:hAnchor="margin" w:xAlign="center" w:yAlign="bottom"/>
                        <w:spacing w:after="0" w:line="240" w:lineRule="auto"/>
                        <w:jc w:val="both"/>
                        <w:rPr>
                          <w:rFonts w:ascii="Arial" w:hAnsi="Arial" w:cs="Arial"/>
                          <w:lang w:val="en-US" w:eastAsia="es-ES"/>
                        </w:rPr>
                      </w:pPr>
                    </w:p>
                  </w:tc>
                  <w:tc>
                    <w:tcPr>
                      <w:tcW w:w="0" w:type="auto"/>
                      <w:vAlign w:val="center"/>
                    </w:tcPr>
                    <w:p w:rsidR="00A7719E" w:rsidRPr="003422FA" w:rsidRDefault="00A7719E" w:rsidP="00C74D7F">
                      <w:pPr>
                        <w:framePr w:hSpace="187" w:wrap="around" w:hAnchor="margin" w:xAlign="center" w:yAlign="bottom"/>
                        <w:spacing w:after="0" w:line="240" w:lineRule="auto"/>
                        <w:jc w:val="center"/>
                        <w:rPr>
                          <w:rFonts w:ascii="Arial" w:hAnsi="Arial" w:cs="Arial"/>
                          <w:lang w:val="en-US" w:eastAsia="es-ES"/>
                        </w:rPr>
                      </w:pPr>
                      <w:r>
                        <w:rPr>
                          <w:rFonts w:ascii="Arial" w:hAnsi="Arial" w:cs="Arial"/>
                          <w:noProof/>
                          <w:lang w:val="en-GB" w:eastAsia="en-GB"/>
                        </w:rPr>
                        <w:drawing>
                          <wp:inline distT="0" distB="0" distL="0" distR="0">
                            <wp:extent cx="2413635" cy="2785745"/>
                            <wp:effectExtent l="19050" t="0" r="5715" b="0"/>
                            <wp:docPr id="2" name="Imagen 2" descr="http://www.escm.edu.ar/Images/Noticias/N2010/CInd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www.escm.edu.ar/Images/Noticias/N2010/CIndia.jpg"/>
                                    <pic:cNvPicPr>
                                      <a:picLocks noChangeAspect="1" noChangeArrowheads="1"/>
                                    </pic:cNvPicPr>
                                  </pic:nvPicPr>
                                  <pic:blipFill>
                                    <a:blip r:embed="rId10" cstate="print"/>
                                    <a:srcRect/>
                                    <a:stretch>
                                      <a:fillRect/>
                                    </a:stretch>
                                  </pic:blipFill>
                                  <pic:spPr bwMode="auto">
                                    <a:xfrm>
                                      <a:off x="0" y="0"/>
                                      <a:ext cx="2413635" cy="2785745"/>
                                    </a:xfrm>
                                    <a:prstGeom prst="rect">
                                      <a:avLst/>
                                    </a:prstGeom>
                                    <a:noFill/>
                                    <a:ln w="9525">
                                      <a:noFill/>
                                      <a:miter lim="800000"/>
                                      <a:headEnd/>
                                      <a:tailEnd/>
                                    </a:ln>
                                  </pic:spPr>
                                </pic:pic>
                              </a:graphicData>
                            </a:graphic>
                          </wp:inline>
                        </w:drawing>
                      </w:r>
                      <w:r w:rsidRPr="003422FA">
                        <w:rPr>
                          <w:rFonts w:ascii="Arial" w:hAnsi="Arial" w:cs="Arial"/>
                          <w:lang w:val="en-US" w:eastAsia="es-ES"/>
                        </w:rPr>
                        <w:br/>
                      </w:r>
                      <w:r w:rsidRPr="007B4CFB">
                        <w:rPr>
                          <w:rFonts w:ascii="Arial" w:hAnsi="Arial" w:cs="Arial"/>
                          <w:i/>
                          <w:sz w:val="18"/>
                          <w:szCs w:val="18"/>
                          <w:lang w:val="en-US" w:eastAsia="es-ES"/>
                        </w:rPr>
                        <w:t>Some words from the Indian Army Officer</w:t>
                      </w:r>
                    </w:p>
                  </w:tc>
                </w:tr>
              </w:tbl>
              <w:p w:rsidR="00A7719E" w:rsidRPr="003422FA" w:rsidRDefault="00A7719E" w:rsidP="00A7719E">
                <w:pPr>
                  <w:spacing w:after="0" w:line="400" w:lineRule="atLeast"/>
                  <w:jc w:val="both"/>
                  <w:rPr>
                    <w:rFonts w:ascii="Arial" w:hAnsi="Arial" w:cs="Arial"/>
                    <w:lang w:val="en-US" w:eastAsia="es-ES"/>
                  </w:rPr>
                </w:pPr>
              </w:p>
              <w:tbl>
                <w:tblPr>
                  <w:tblW w:w="4850" w:type="pct"/>
                  <w:tblCellSpacing w:w="22" w:type="dxa"/>
                  <w:tblCellMar>
                    <w:top w:w="30" w:type="dxa"/>
                    <w:left w:w="30" w:type="dxa"/>
                    <w:bottom w:w="30" w:type="dxa"/>
                    <w:right w:w="30" w:type="dxa"/>
                  </w:tblCellMar>
                  <w:tblLook w:val="00A0" w:firstRow="1" w:lastRow="0" w:firstColumn="1" w:lastColumn="0" w:noHBand="0" w:noVBand="0"/>
                </w:tblPr>
                <w:tblGrid>
                  <w:gridCol w:w="4660"/>
                  <w:gridCol w:w="3589"/>
                </w:tblGrid>
                <w:tr w:rsidR="00A7719E" w:rsidRPr="009B2166" w:rsidTr="00AA0E39">
                  <w:trPr>
                    <w:tblCellSpacing w:w="22" w:type="dxa"/>
                  </w:trPr>
                  <w:tc>
                    <w:tcPr>
                      <w:tcW w:w="0" w:type="auto"/>
                      <w:vAlign w:val="center"/>
                    </w:tcPr>
                    <w:p w:rsidR="00A7719E" w:rsidRPr="009B2166" w:rsidRDefault="00A7719E" w:rsidP="00C74D7F">
                      <w:pPr>
                        <w:framePr w:hSpace="187" w:wrap="around" w:hAnchor="margin" w:xAlign="center" w:yAlign="bottom"/>
                        <w:spacing w:after="0" w:line="240" w:lineRule="auto"/>
                        <w:jc w:val="center"/>
                        <w:rPr>
                          <w:rFonts w:ascii="Arial" w:hAnsi="Arial" w:cs="Arial"/>
                          <w:lang w:val="en-GB" w:eastAsia="es-ES"/>
                        </w:rPr>
                      </w:pPr>
                      <w:r>
                        <w:rPr>
                          <w:rFonts w:ascii="Arial" w:hAnsi="Arial" w:cs="Arial"/>
                          <w:noProof/>
                          <w:lang w:val="en-GB" w:eastAsia="en-GB"/>
                        </w:rPr>
                        <w:drawing>
                          <wp:inline distT="0" distB="0" distL="0" distR="0">
                            <wp:extent cx="2860040" cy="2052320"/>
                            <wp:effectExtent l="19050" t="0" r="0" b="5080"/>
                            <wp:docPr id="3" name="Imagen 3" descr="http://www.escm.edu.ar/Images/Noticias/N2010/Espania14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http://www.escm.edu.ar/Images/Noticias/N2010/Espania148.jpg"/>
                                    <pic:cNvPicPr>
                                      <a:picLocks noChangeAspect="1" noChangeArrowheads="1"/>
                                    </pic:cNvPicPr>
                                  </pic:nvPicPr>
                                  <pic:blipFill>
                                    <a:blip r:embed="rId11" cstate="print"/>
                                    <a:srcRect/>
                                    <a:stretch>
                                      <a:fillRect/>
                                    </a:stretch>
                                  </pic:blipFill>
                                  <pic:spPr bwMode="auto">
                                    <a:xfrm>
                                      <a:off x="0" y="0"/>
                                      <a:ext cx="2860040" cy="2052320"/>
                                    </a:xfrm>
                                    <a:prstGeom prst="rect">
                                      <a:avLst/>
                                    </a:prstGeom>
                                    <a:noFill/>
                                    <a:ln w="9525">
                                      <a:noFill/>
                                      <a:miter lim="800000"/>
                                      <a:headEnd/>
                                      <a:tailEnd/>
                                    </a:ln>
                                  </pic:spPr>
                                </pic:pic>
                              </a:graphicData>
                            </a:graphic>
                          </wp:inline>
                        </w:drawing>
                      </w:r>
                      <w:r w:rsidRPr="009B2166">
                        <w:rPr>
                          <w:rFonts w:ascii="Arial" w:hAnsi="Arial" w:cs="Arial"/>
                          <w:lang w:val="en-GB" w:eastAsia="es-ES"/>
                        </w:rPr>
                        <w:br/>
                      </w:r>
                      <w:r w:rsidRPr="009B2166">
                        <w:rPr>
                          <w:rFonts w:ascii="Arial" w:hAnsi="Arial" w:cs="Arial"/>
                          <w:i/>
                          <w:sz w:val="20"/>
                          <w:szCs w:val="20"/>
                          <w:lang w:val="en-GB" w:eastAsia="es-ES"/>
                        </w:rPr>
                        <w:t>Some words from the Spanish Army officer</w:t>
                      </w:r>
                    </w:p>
                  </w:tc>
                  <w:tc>
                    <w:tcPr>
                      <w:tcW w:w="0" w:type="auto"/>
                      <w:vAlign w:val="center"/>
                    </w:tcPr>
                    <w:p w:rsidR="00A7719E" w:rsidRPr="009B2166" w:rsidRDefault="00A7719E" w:rsidP="00C74D7F">
                      <w:pPr>
                        <w:framePr w:hSpace="187" w:wrap="around" w:hAnchor="margin" w:xAlign="center" w:yAlign="bottom"/>
                        <w:spacing w:before="100" w:beforeAutospacing="1" w:after="100" w:afterAutospacing="1" w:line="240" w:lineRule="auto"/>
                        <w:jc w:val="both"/>
                        <w:rPr>
                          <w:rFonts w:ascii="Arial" w:hAnsi="Arial" w:cs="Arial"/>
                          <w:lang w:val="en-GB" w:eastAsia="es-ES"/>
                        </w:rPr>
                      </w:pPr>
                      <w:r w:rsidRPr="009B2166">
                        <w:rPr>
                          <w:rFonts w:ascii="Arial" w:hAnsi="Arial" w:cs="Arial"/>
                          <w:lang w:val="en-GB" w:eastAsia="es-ES"/>
                        </w:rPr>
                        <w:t xml:space="preserve">Another main target of the course is to offer a clear insight into complexity, harshness and unpredictability of the Antarctic environmental conditions and the impending need to </w:t>
                      </w:r>
                      <w:r>
                        <w:rPr>
                          <w:rFonts w:ascii="Arial" w:hAnsi="Arial" w:cs="Arial"/>
                          <w:lang w:val="en-GB" w:eastAsia="es-ES"/>
                        </w:rPr>
                        <w:t>prot</w:t>
                      </w:r>
                      <w:r w:rsidRPr="009B2166">
                        <w:rPr>
                          <w:rFonts w:ascii="Arial" w:hAnsi="Arial" w:cs="Arial"/>
                          <w:lang w:val="en-GB" w:eastAsia="es-ES"/>
                        </w:rPr>
                        <w:t xml:space="preserve">ect it by </w:t>
                      </w:r>
                      <w:r>
                        <w:rPr>
                          <w:rFonts w:ascii="Arial" w:hAnsi="Arial" w:cs="Arial"/>
                          <w:lang w:val="en-GB" w:eastAsia="es-ES"/>
                        </w:rPr>
                        <w:t>m</w:t>
                      </w:r>
                      <w:r w:rsidRPr="009B2166">
                        <w:rPr>
                          <w:rFonts w:ascii="Arial" w:hAnsi="Arial" w:cs="Arial"/>
                          <w:lang w:val="en-GB" w:eastAsia="es-ES"/>
                        </w:rPr>
                        <w:t xml:space="preserve">eans of </w:t>
                      </w:r>
                      <w:r>
                        <w:rPr>
                          <w:rFonts w:ascii="Arial" w:hAnsi="Arial" w:cs="Arial"/>
                          <w:lang w:val="en-GB" w:eastAsia="es-ES"/>
                        </w:rPr>
                        <w:t>complying with the strictest codes of conduct in the world</w:t>
                      </w:r>
                      <w:r w:rsidRPr="009B2166">
                        <w:rPr>
                          <w:rFonts w:ascii="Arial" w:hAnsi="Arial" w:cs="Arial"/>
                          <w:lang w:val="en-GB" w:eastAsia="es-ES"/>
                        </w:rPr>
                        <w:t>.</w:t>
                      </w:r>
                    </w:p>
                    <w:p w:rsidR="00A7719E" w:rsidRPr="009B2166" w:rsidRDefault="00A7719E" w:rsidP="00C74D7F">
                      <w:pPr>
                        <w:framePr w:hSpace="187" w:wrap="around" w:hAnchor="margin" w:xAlign="center" w:yAlign="bottom"/>
                        <w:spacing w:after="0" w:line="240" w:lineRule="auto"/>
                        <w:jc w:val="both"/>
                        <w:rPr>
                          <w:rFonts w:ascii="Arial" w:hAnsi="Arial" w:cs="Arial"/>
                          <w:lang w:val="en-GB" w:eastAsia="es-ES"/>
                        </w:rPr>
                      </w:pPr>
                    </w:p>
                  </w:tc>
                </w:tr>
              </w:tbl>
              <w:p w:rsidR="00A7719E" w:rsidRPr="009B2166" w:rsidRDefault="00A7719E" w:rsidP="00A7719E">
                <w:pPr>
                  <w:spacing w:after="0" w:line="400" w:lineRule="atLeast"/>
                  <w:jc w:val="both"/>
                  <w:rPr>
                    <w:rFonts w:ascii="Arial" w:hAnsi="Arial" w:cs="Arial"/>
                    <w:lang w:val="en-GB" w:eastAsia="es-ES"/>
                  </w:rPr>
                </w:pPr>
              </w:p>
              <w:p w:rsidR="00A7719E" w:rsidRPr="009B2166" w:rsidRDefault="00A7719E" w:rsidP="00A7719E">
                <w:pPr>
                  <w:spacing w:after="0" w:line="400" w:lineRule="atLeast"/>
                  <w:jc w:val="both"/>
                  <w:rPr>
                    <w:rFonts w:ascii="Arial" w:hAnsi="Arial" w:cs="Arial"/>
                    <w:lang w:val="en-GB" w:eastAsia="es-ES"/>
                  </w:rPr>
                </w:pPr>
                <w:r w:rsidRPr="009B2166">
                  <w:rPr>
                    <w:rFonts w:ascii="Arial" w:hAnsi="Arial" w:cs="Arial"/>
                    <w:lang w:val="en-GB" w:eastAsia="es-ES"/>
                  </w:rPr>
                  <w:t>Special focus was placed upon the following:</w:t>
                </w:r>
              </w:p>
              <w:tbl>
                <w:tblPr>
                  <w:tblW w:w="4850" w:type="pct"/>
                  <w:tblCellSpacing w:w="22" w:type="dxa"/>
                  <w:tblCellMar>
                    <w:top w:w="30" w:type="dxa"/>
                    <w:left w:w="30" w:type="dxa"/>
                    <w:bottom w:w="30" w:type="dxa"/>
                    <w:right w:w="30" w:type="dxa"/>
                  </w:tblCellMar>
                  <w:tblLook w:val="00A0" w:firstRow="1" w:lastRow="0" w:firstColumn="1" w:lastColumn="0" w:noHBand="0" w:noVBand="0"/>
                </w:tblPr>
                <w:tblGrid>
                  <w:gridCol w:w="8249"/>
                </w:tblGrid>
                <w:tr w:rsidR="00A7719E" w:rsidRPr="005B33A3" w:rsidTr="00AA0E39">
                  <w:trPr>
                    <w:tblCellSpacing w:w="22" w:type="dxa"/>
                  </w:trPr>
                  <w:tc>
                    <w:tcPr>
                      <w:tcW w:w="0" w:type="auto"/>
                      <w:vAlign w:val="center"/>
                    </w:tcPr>
                    <w:p w:rsidR="00A7719E" w:rsidRPr="009B2166" w:rsidRDefault="00A7719E" w:rsidP="00C74D7F">
                      <w:pPr>
                        <w:framePr w:hSpace="187" w:wrap="around" w:hAnchor="margin" w:xAlign="center" w:yAlign="bottom"/>
                        <w:numPr>
                          <w:ilvl w:val="0"/>
                          <w:numId w:val="2"/>
                        </w:numPr>
                        <w:spacing w:before="100" w:beforeAutospacing="1" w:after="100" w:afterAutospacing="1" w:line="340" w:lineRule="atLeast"/>
                        <w:jc w:val="both"/>
                        <w:rPr>
                          <w:rFonts w:ascii="Arial" w:hAnsi="Arial" w:cs="Arial"/>
                          <w:lang w:val="en-GB" w:eastAsia="es-ES"/>
                        </w:rPr>
                      </w:pPr>
                      <w:r w:rsidRPr="009B2166">
                        <w:rPr>
                          <w:rFonts w:ascii="Arial" w:hAnsi="Arial" w:cs="Arial"/>
                          <w:lang w:val="en-GB" w:eastAsia="es-ES"/>
                        </w:rPr>
                        <w:t xml:space="preserve">Foreign </w:t>
                      </w:r>
                      <w:proofErr w:type="spellStart"/>
                      <w:r w:rsidRPr="009B2166">
                        <w:rPr>
                          <w:rFonts w:ascii="Arial" w:hAnsi="Arial" w:cs="Arial"/>
                          <w:lang w:val="en-GB" w:eastAsia="es-ES"/>
                        </w:rPr>
                        <w:t>affaire</w:t>
                      </w:r>
                      <w:proofErr w:type="spellEnd"/>
                      <w:r w:rsidRPr="009B2166">
                        <w:rPr>
                          <w:rFonts w:ascii="Arial" w:hAnsi="Arial" w:cs="Arial"/>
                          <w:lang w:val="en-GB" w:eastAsia="es-ES"/>
                        </w:rPr>
                        <w:t xml:space="preserve">, </w:t>
                      </w:r>
                      <w:r>
                        <w:rPr>
                          <w:rFonts w:ascii="Arial" w:hAnsi="Arial" w:cs="Arial"/>
                          <w:lang w:val="en-GB" w:eastAsia="es-ES"/>
                        </w:rPr>
                        <w:t>internat</w:t>
                      </w:r>
                      <w:r w:rsidRPr="009B2166">
                        <w:rPr>
                          <w:rFonts w:ascii="Arial" w:hAnsi="Arial" w:cs="Arial"/>
                          <w:lang w:val="en-GB" w:eastAsia="es-ES"/>
                        </w:rPr>
                        <w:t xml:space="preserve">ional </w:t>
                      </w:r>
                      <w:r>
                        <w:rPr>
                          <w:rFonts w:ascii="Arial" w:hAnsi="Arial" w:cs="Arial"/>
                          <w:lang w:val="en-GB" w:eastAsia="es-ES"/>
                        </w:rPr>
                        <w:t>law, Antarctic Treaty and</w:t>
                      </w:r>
                      <w:r w:rsidRPr="009B2166">
                        <w:rPr>
                          <w:rFonts w:ascii="Arial" w:hAnsi="Arial" w:cs="Arial"/>
                          <w:lang w:val="en-GB" w:eastAsia="es-ES"/>
                        </w:rPr>
                        <w:t xml:space="preserve"> Annexed Protocol (MARPOL). Response to spills in the Antarctic region.</w:t>
                      </w:r>
                    </w:p>
                    <w:p w:rsidR="00A7719E" w:rsidRPr="009B2166" w:rsidRDefault="00A7719E" w:rsidP="00C74D7F">
                      <w:pPr>
                        <w:framePr w:hSpace="187" w:wrap="around" w:hAnchor="margin" w:xAlign="center" w:yAlign="bottom"/>
                        <w:numPr>
                          <w:ilvl w:val="0"/>
                          <w:numId w:val="2"/>
                        </w:numPr>
                        <w:spacing w:before="100" w:beforeAutospacing="1" w:after="100" w:afterAutospacing="1" w:line="340" w:lineRule="atLeast"/>
                        <w:jc w:val="both"/>
                        <w:rPr>
                          <w:rFonts w:ascii="Arial" w:hAnsi="Arial" w:cs="Arial"/>
                          <w:lang w:val="en-GB" w:eastAsia="es-ES"/>
                        </w:rPr>
                      </w:pPr>
                      <w:r w:rsidRPr="009B2166">
                        <w:rPr>
                          <w:rFonts w:ascii="Arial" w:hAnsi="Arial" w:cs="Arial"/>
                          <w:lang w:val="en-GB" w:eastAsia="es-ES"/>
                        </w:rPr>
                        <w:t>Geology, oceanography, terrestrial glaciology, sea ice and floes, meteorology and Antarctic climatology.</w:t>
                      </w:r>
                    </w:p>
                    <w:p w:rsidR="00A7719E" w:rsidRPr="00F94911" w:rsidRDefault="00A7719E" w:rsidP="00C74D7F">
                      <w:pPr>
                        <w:framePr w:hSpace="187" w:wrap="around" w:hAnchor="margin" w:xAlign="center" w:yAlign="bottom"/>
                        <w:numPr>
                          <w:ilvl w:val="0"/>
                          <w:numId w:val="2"/>
                        </w:numPr>
                        <w:spacing w:before="100" w:beforeAutospacing="1" w:after="100" w:afterAutospacing="1" w:line="340" w:lineRule="atLeast"/>
                        <w:jc w:val="both"/>
                        <w:rPr>
                          <w:rFonts w:ascii="Arial" w:hAnsi="Arial" w:cs="Arial"/>
                          <w:lang w:val="en-GB" w:eastAsia="es-ES"/>
                        </w:rPr>
                      </w:pPr>
                      <w:r w:rsidRPr="00F94911">
                        <w:rPr>
                          <w:rFonts w:ascii="Arial" w:hAnsi="Arial" w:cs="Arial"/>
                          <w:lang w:val="en-GB" w:eastAsia="es-ES"/>
                        </w:rPr>
                        <w:t xml:space="preserve">Navigation and maritime security: Operating conventional ships. </w:t>
                      </w:r>
                      <w:r w:rsidRPr="0002797A">
                        <w:rPr>
                          <w:rFonts w:ascii="Arial" w:hAnsi="Arial" w:cs="Arial"/>
                          <w:lang w:val="en-GB" w:eastAsia="es-ES"/>
                        </w:rPr>
                        <w:t>Classifying icebreakers. Set-up and preparation of icebreakers. Navigation aids. Strengths and weaknesses of radar</w:t>
                      </w:r>
                      <w:r>
                        <w:rPr>
                          <w:rFonts w:ascii="Arial" w:hAnsi="Arial" w:cs="Arial"/>
                          <w:lang w:val="en-GB" w:eastAsia="es-ES"/>
                        </w:rPr>
                        <w:t>s</w:t>
                      </w:r>
                      <w:r w:rsidRPr="0002797A">
                        <w:rPr>
                          <w:rFonts w:ascii="Arial" w:hAnsi="Arial" w:cs="Arial"/>
                          <w:lang w:val="en-GB" w:eastAsia="es-ES"/>
                        </w:rPr>
                        <w:t xml:space="preserve"> used in the Antarctic. Operating in soft and hard </w:t>
                      </w:r>
                      <w:proofErr w:type="spellStart"/>
                      <w:r w:rsidRPr="0002797A">
                        <w:rPr>
                          <w:rFonts w:ascii="Arial" w:hAnsi="Arial" w:cs="Arial"/>
                          <w:lang w:val="en-GB" w:eastAsia="es-ES"/>
                        </w:rPr>
                        <w:t>gla</w:t>
                      </w:r>
                      <w:r w:rsidRPr="00A7719E">
                        <w:rPr>
                          <w:rFonts w:ascii="Arial" w:hAnsi="Arial" w:cs="Arial"/>
                          <w:lang w:val="en-US" w:eastAsia="es-ES"/>
                        </w:rPr>
                        <w:t>cial</w:t>
                      </w:r>
                      <w:proofErr w:type="spellEnd"/>
                      <w:r w:rsidRPr="00A7719E">
                        <w:rPr>
                          <w:rFonts w:ascii="Arial" w:hAnsi="Arial" w:cs="Arial"/>
                          <w:lang w:val="en-US" w:eastAsia="es-ES"/>
                        </w:rPr>
                        <w:t xml:space="preserve"> regions. </w:t>
                      </w:r>
                      <w:r w:rsidRPr="00F94911">
                        <w:rPr>
                          <w:rFonts w:ascii="Arial" w:hAnsi="Arial" w:cs="Arial"/>
                          <w:lang w:val="en-GB" w:eastAsia="es-ES"/>
                        </w:rPr>
                        <w:t xml:space="preserve">GPS, the electronic chart and its general facts and </w:t>
                      </w:r>
                      <w:r w:rsidRPr="00F94911">
                        <w:rPr>
                          <w:rFonts w:ascii="Arial" w:hAnsi="Arial" w:cs="Arial"/>
                          <w:lang w:val="en-GB" w:eastAsia="es-ES"/>
                        </w:rPr>
                        <w:lastRenderedPageBreak/>
                        <w:t>uses in high latitudes.</w:t>
                      </w:r>
                      <w:r>
                        <w:rPr>
                          <w:rFonts w:ascii="Arial" w:hAnsi="Arial" w:cs="Arial"/>
                          <w:lang w:val="en-GB" w:eastAsia="es-ES"/>
                        </w:rPr>
                        <w:t xml:space="preserve"> </w:t>
                      </w:r>
                      <w:r w:rsidRPr="00F94911">
                        <w:rPr>
                          <w:rFonts w:ascii="Arial" w:hAnsi="Arial" w:cs="Arial"/>
                          <w:lang w:val="en-GB" w:eastAsia="es-ES"/>
                        </w:rPr>
                        <w:t xml:space="preserve">Hydrographic survey and mapping in the Antarctic. </w:t>
                      </w:r>
                      <w:r>
                        <w:rPr>
                          <w:rFonts w:ascii="Arial" w:hAnsi="Arial" w:cs="Arial"/>
                          <w:lang w:val="en-GB" w:eastAsia="es-ES"/>
                        </w:rPr>
                        <w:t>Icebreakers main features. Operating icebreakers</w:t>
                      </w:r>
                      <w:r w:rsidRPr="00F94911">
                        <w:rPr>
                          <w:rFonts w:ascii="Arial" w:hAnsi="Arial" w:cs="Arial"/>
                          <w:lang w:val="en-GB" w:eastAsia="es-ES"/>
                        </w:rPr>
                        <w:t>. Opera</w:t>
                      </w:r>
                      <w:r>
                        <w:rPr>
                          <w:rFonts w:ascii="Arial" w:hAnsi="Arial" w:cs="Arial"/>
                          <w:lang w:val="en-GB" w:eastAsia="es-ES"/>
                        </w:rPr>
                        <w:t>ting helicopters from ships in the Antarctic.</w:t>
                      </w:r>
                      <w:r w:rsidRPr="00F94911">
                        <w:rPr>
                          <w:rFonts w:ascii="Arial" w:hAnsi="Arial" w:cs="Arial"/>
                          <w:lang w:val="en-GB" w:eastAsia="es-ES"/>
                        </w:rPr>
                        <w:t xml:space="preserve"> </w:t>
                      </w:r>
                    </w:p>
                    <w:p w:rsidR="00A7719E" w:rsidRPr="005B33A3" w:rsidRDefault="00A7719E" w:rsidP="00C74D7F">
                      <w:pPr>
                        <w:framePr w:hSpace="187" w:wrap="around" w:hAnchor="margin" w:xAlign="center" w:yAlign="bottom"/>
                        <w:numPr>
                          <w:ilvl w:val="0"/>
                          <w:numId w:val="2"/>
                        </w:numPr>
                        <w:spacing w:before="100" w:beforeAutospacing="1" w:after="100" w:afterAutospacing="1" w:line="340" w:lineRule="atLeast"/>
                        <w:jc w:val="both"/>
                        <w:rPr>
                          <w:rFonts w:ascii="Arial" w:hAnsi="Arial" w:cs="Arial"/>
                          <w:lang w:val="en-GB" w:eastAsia="es-ES"/>
                        </w:rPr>
                      </w:pPr>
                      <w:r w:rsidRPr="005B33A3">
                        <w:rPr>
                          <w:rFonts w:ascii="Arial" w:hAnsi="Arial" w:cs="Arial"/>
                          <w:lang w:val="en-GB" w:eastAsia="es-ES"/>
                        </w:rPr>
                        <w:t>Nautical and commanding experiences: operating auxiliary and research ships. Set-up, planning and advanced manag</w:t>
                      </w:r>
                      <w:r>
                        <w:rPr>
                          <w:rFonts w:ascii="Arial" w:hAnsi="Arial" w:cs="Arial"/>
                          <w:lang w:val="en-GB" w:eastAsia="es-ES"/>
                        </w:rPr>
                        <w:t>ement of Antarctic campaign.</w:t>
                      </w:r>
                    </w:p>
                    <w:p w:rsidR="00A7719E" w:rsidRPr="00A7719E" w:rsidRDefault="00A7719E" w:rsidP="00C74D7F">
                      <w:pPr>
                        <w:framePr w:hSpace="187" w:wrap="around" w:hAnchor="margin" w:xAlign="center" w:yAlign="bottom"/>
                        <w:numPr>
                          <w:ilvl w:val="0"/>
                          <w:numId w:val="2"/>
                        </w:numPr>
                        <w:spacing w:before="100" w:beforeAutospacing="1" w:after="100" w:afterAutospacing="1" w:line="340" w:lineRule="atLeast"/>
                        <w:jc w:val="both"/>
                        <w:rPr>
                          <w:rFonts w:ascii="Arial" w:hAnsi="Arial" w:cs="Arial"/>
                          <w:lang w:val="en-US" w:eastAsia="es-ES"/>
                        </w:rPr>
                      </w:pPr>
                      <w:r w:rsidRPr="005B33A3">
                        <w:rPr>
                          <w:rFonts w:ascii="Arial" w:hAnsi="Arial" w:cs="Arial"/>
                          <w:lang w:val="en-GB" w:eastAsia="es-ES"/>
                        </w:rPr>
                        <w:t xml:space="preserve">Antarctic survival in land and cold water. </w:t>
                      </w:r>
                      <w:r w:rsidRPr="00A7719E">
                        <w:rPr>
                          <w:rFonts w:ascii="Arial" w:hAnsi="Arial" w:cs="Arial"/>
                          <w:lang w:val="en-US" w:eastAsia="es-ES"/>
                        </w:rPr>
                        <w:t>Immersion and drift. Hypothermia. First aid in the Antarctic.</w:t>
                      </w:r>
                    </w:p>
                    <w:p w:rsidR="00A7719E" w:rsidRPr="005B33A3" w:rsidRDefault="00A7719E" w:rsidP="00C74D7F">
                      <w:pPr>
                        <w:framePr w:hSpace="187" w:wrap="around" w:hAnchor="margin" w:xAlign="center" w:yAlign="bottom"/>
                        <w:numPr>
                          <w:ilvl w:val="0"/>
                          <w:numId w:val="2"/>
                        </w:numPr>
                        <w:spacing w:before="100" w:beforeAutospacing="1" w:after="100" w:afterAutospacing="1" w:line="340" w:lineRule="atLeast"/>
                        <w:jc w:val="both"/>
                        <w:rPr>
                          <w:rFonts w:ascii="Arial" w:hAnsi="Arial" w:cs="Arial"/>
                          <w:lang w:val="en-GB" w:eastAsia="es-ES"/>
                        </w:rPr>
                      </w:pPr>
                      <w:r w:rsidRPr="005B33A3">
                        <w:rPr>
                          <w:rFonts w:ascii="Arial" w:hAnsi="Arial" w:cs="Arial"/>
                          <w:lang w:val="en-GB" w:eastAsia="es-ES"/>
                        </w:rPr>
                        <w:t>Fauna, environmental protection and preservation of living resources.</w:t>
                      </w:r>
                    </w:p>
                  </w:tc>
                </w:tr>
              </w:tbl>
              <w:p w:rsidR="00A7719E" w:rsidRPr="003422FA" w:rsidRDefault="00A7719E" w:rsidP="00A7719E">
                <w:pPr>
                  <w:spacing w:after="0" w:line="400" w:lineRule="atLeast"/>
                  <w:jc w:val="both"/>
                  <w:rPr>
                    <w:rFonts w:ascii="Arial" w:hAnsi="Arial" w:cs="Arial"/>
                    <w:vanish/>
                    <w:lang w:val="en-US" w:eastAsia="es-ES"/>
                  </w:rPr>
                </w:pPr>
              </w:p>
              <w:tbl>
                <w:tblPr>
                  <w:tblW w:w="4850" w:type="pct"/>
                  <w:tblCellSpacing w:w="22" w:type="dxa"/>
                  <w:tblCellMar>
                    <w:top w:w="30" w:type="dxa"/>
                    <w:left w:w="30" w:type="dxa"/>
                    <w:bottom w:w="30" w:type="dxa"/>
                    <w:right w:w="30" w:type="dxa"/>
                  </w:tblCellMar>
                  <w:tblLook w:val="00A0" w:firstRow="1" w:lastRow="0" w:firstColumn="1" w:lastColumn="0" w:noHBand="0" w:noVBand="0"/>
                </w:tblPr>
                <w:tblGrid>
                  <w:gridCol w:w="8249"/>
                </w:tblGrid>
                <w:tr w:rsidR="00A7719E" w:rsidRPr="005258A9" w:rsidTr="00AA0E39">
                  <w:trPr>
                    <w:tblCellSpacing w:w="22" w:type="dxa"/>
                  </w:trPr>
                  <w:tc>
                    <w:tcPr>
                      <w:tcW w:w="0" w:type="auto"/>
                      <w:vAlign w:val="center"/>
                    </w:tcPr>
                    <w:p w:rsidR="00A7719E" w:rsidRPr="005258A9" w:rsidRDefault="00A7719E" w:rsidP="00C74D7F">
                      <w:pPr>
                        <w:framePr w:hSpace="187" w:wrap="around" w:hAnchor="margin" w:xAlign="center" w:yAlign="bottom"/>
                        <w:spacing w:before="100" w:beforeAutospacing="1" w:after="100" w:afterAutospacing="1" w:line="240" w:lineRule="auto"/>
                        <w:jc w:val="both"/>
                        <w:rPr>
                          <w:rFonts w:ascii="Arial" w:hAnsi="Arial" w:cs="Arial"/>
                          <w:lang w:val="en-GB" w:eastAsia="es-ES"/>
                        </w:rPr>
                      </w:pPr>
                      <w:r w:rsidRPr="00303890">
                        <w:rPr>
                          <w:rFonts w:ascii="Arial" w:hAnsi="Arial" w:cs="Arial"/>
                          <w:lang w:val="en-GB" w:eastAsia="es-ES"/>
                        </w:rPr>
                        <w:t xml:space="preserve">Throughout the 10 days, all activities were aimed at setting the stage for an </w:t>
                      </w:r>
                      <w:r>
                        <w:rPr>
                          <w:rFonts w:ascii="Arial" w:hAnsi="Arial" w:cs="Arial"/>
                          <w:lang w:val="en-GB" w:eastAsia="es-ES"/>
                        </w:rPr>
                        <w:t>internat</w:t>
                      </w:r>
                      <w:r w:rsidRPr="00303890">
                        <w:rPr>
                          <w:rFonts w:ascii="Arial" w:hAnsi="Arial" w:cs="Arial"/>
                          <w:lang w:val="en-GB" w:eastAsia="es-ES"/>
                        </w:rPr>
                        <w:t>ional professional exchange, within scope of the spirit raised by the Antarctic Treaty, to comprise and share</w:t>
                      </w:r>
                      <w:r>
                        <w:rPr>
                          <w:rFonts w:ascii="Arial" w:hAnsi="Arial" w:cs="Arial"/>
                          <w:lang w:val="en-GB" w:eastAsia="es-ES"/>
                        </w:rPr>
                        <w:t xml:space="preserve"> </w:t>
                      </w:r>
                      <w:r w:rsidRPr="00303890">
                        <w:rPr>
                          <w:rFonts w:ascii="Arial" w:hAnsi="Arial" w:cs="Arial"/>
                          <w:lang w:val="en-GB" w:eastAsia="es-ES"/>
                        </w:rPr>
                        <w:t>all</w:t>
                      </w:r>
                      <w:r>
                        <w:rPr>
                          <w:rFonts w:ascii="Arial" w:hAnsi="Arial" w:cs="Arial"/>
                          <w:lang w:val="en-GB" w:eastAsia="es-ES"/>
                        </w:rPr>
                        <w:t xml:space="preserve"> the</w:t>
                      </w:r>
                      <w:r w:rsidRPr="00303890">
                        <w:rPr>
                          <w:rFonts w:ascii="Arial" w:hAnsi="Arial" w:cs="Arial"/>
                          <w:lang w:val="en-GB" w:eastAsia="es-ES"/>
                        </w:rPr>
                        <w:t xml:space="preserve"> available knowledge on the </w:t>
                      </w:r>
                      <w:r>
                        <w:rPr>
                          <w:rFonts w:ascii="Arial" w:hAnsi="Arial" w:cs="Arial"/>
                          <w:lang w:val="en-GB" w:eastAsia="es-ES"/>
                        </w:rPr>
                        <w:t>Antarctic</w:t>
                      </w:r>
                      <w:r w:rsidRPr="00303890">
                        <w:rPr>
                          <w:rFonts w:ascii="Arial" w:hAnsi="Arial" w:cs="Arial"/>
                          <w:lang w:val="en-GB" w:eastAsia="es-ES"/>
                        </w:rPr>
                        <w:t xml:space="preserve">. </w:t>
                      </w:r>
                      <w:r w:rsidRPr="005258A9">
                        <w:rPr>
                          <w:rFonts w:ascii="Arial" w:hAnsi="Arial" w:cs="Arial"/>
                          <w:lang w:val="en-GB" w:eastAsia="es-ES"/>
                        </w:rPr>
                        <w:t xml:space="preserve">Also, to pass on the Argentine experience in the region, in such a way that the assisting seamen understand how operations and nautical security work, and get acquainted with all the tasks concerning regional environment, survival on land and sea, and the prevention of spills and pollution of southernmost areas. </w:t>
                      </w:r>
                    </w:p>
                  </w:tc>
                </w:tr>
              </w:tbl>
              <w:p w:rsidR="00A7719E" w:rsidRPr="003422FA" w:rsidRDefault="00A7719E" w:rsidP="00A7719E">
                <w:pPr>
                  <w:spacing w:after="0" w:line="400" w:lineRule="atLeast"/>
                  <w:jc w:val="both"/>
                  <w:rPr>
                    <w:rFonts w:ascii="Arial" w:hAnsi="Arial" w:cs="Arial"/>
                    <w:vanish/>
                    <w:lang w:val="en-US" w:eastAsia="es-ES"/>
                  </w:rPr>
                </w:pPr>
              </w:p>
              <w:tbl>
                <w:tblPr>
                  <w:tblW w:w="5000" w:type="pct"/>
                  <w:tblCellSpacing w:w="22" w:type="dxa"/>
                  <w:tblCellMar>
                    <w:top w:w="45" w:type="dxa"/>
                    <w:left w:w="45" w:type="dxa"/>
                    <w:bottom w:w="45" w:type="dxa"/>
                    <w:right w:w="45" w:type="dxa"/>
                  </w:tblCellMar>
                  <w:tblLook w:val="00A0" w:firstRow="1" w:lastRow="0" w:firstColumn="1" w:lastColumn="0" w:noHBand="0" w:noVBand="0"/>
                </w:tblPr>
                <w:tblGrid>
                  <w:gridCol w:w="6456"/>
                  <w:gridCol w:w="2048"/>
                </w:tblGrid>
                <w:tr w:rsidR="00A7719E" w:rsidRPr="005258A9" w:rsidTr="00AA0E39">
                  <w:trPr>
                    <w:tblCellSpacing w:w="22" w:type="dxa"/>
                  </w:trPr>
                  <w:tc>
                    <w:tcPr>
                      <w:tcW w:w="2500" w:type="pct"/>
                      <w:vAlign w:val="center"/>
                    </w:tcPr>
                    <w:p w:rsidR="00A7719E" w:rsidRPr="003422FA" w:rsidRDefault="00A7719E" w:rsidP="00C74D7F">
                      <w:pPr>
                        <w:framePr w:hSpace="187" w:wrap="around" w:hAnchor="margin" w:xAlign="center" w:yAlign="bottom"/>
                        <w:spacing w:after="0" w:line="240" w:lineRule="auto"/>
                        <w:jc w:val="both"/>
                        <w:rPr>
                          <w:rFonts w:ascii="Arial" w:hAnsi="Arial" w:cs="Arial"/>
                          <w:lang w:val="en-US" w:eastAsia="es-ES"/>
                        </w:rPr>
                      </w:pPr>
                      <w:r>
                        <w:rPr>
                          <w:rFonts w:ascii="Arial" w:hAnsi="Arial" w:cs="Arial"/>
                          <w:noProof/>
                          <w:lang w:val="en-GB" w:eastAsia="en-GB"/>
                        </w:rPr>
                        <w:drawing>
                          <wp:inline distT="0" distB="0" distL="0" distR="0">
                            <wp:extent cx="3976370" cy="2626360"/>
                            <wp:effectExtent l="19050" t="0" r="5080" b="0"/>
                            <wp:docPr id="4" name="Imagen 4" descr="http://www.escm.edu.ar/Images/Noticias/N2010/Clausura2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http://www.escm.edu.ar/Images/Noticias/N2010/Clausura2010.jpg"/>
                                    <pic:cNvPicPr>
                                      <a:picLocks noChangeAspect="1" noChangeArrowheads="1"/>
                                    </pic:cNvPicPr>
                                  </pic:nvPicPr>
                                  <pic:blipFill>
                                    <a:blip r:embed="rId12" cstate="print"/>
                                    <a:srcRect/>
                                    <a:stretch>
                                      <a:fillRect/>
                                    </a:stretch>
                                  </pic:blipFill>
                                  <pic:spPr bwMode="auto">
                                    <a:xfrm>
                                      <a:off x="0" y="0"/>
                                      <a:ext cx="3976370" cy="2626360"/>
                                    </a:xfrm>
                                    <a:prstGeom prst="rect">
                                      <a:avLst/>
                                    </a:prstGeom>
                                    <a:noFill/>
                                    <a:ln w="9525">
                                      <a:noFill/>
                                      <a:miter lim="800000"/>
                                      <a:headEnd/>
                                      <a:tailEnd/>
                                    </a:ln>
                                  </pic:spPr>
                                </pic:pic>
                              </a:graphicData>
                            </a:graphic>
                          </wp:inline>
                        </w:drawing>
                      </w:r>
                    </w:p>
                  </w:tc>
                  <w:tc>
                    <w:tcPr>
                      <w:tcW w:w="2500" w:type="pct"/>
                      <w:vAlign w:val="center"/>
                    </w:tcPr>
                    <w:p w:rsidR="00A7719E" w:rsidRPr="00A7719E" w:rsidRDefault="00A7719E" w:rsidP="00C74D7F">
                      <w:pPr>
                        <w:framePr w:hSpace="187" w:wrap="around" w:hAnchor="margin" w:xAlign="center" w:yAlign="bottom"/>
                        <w:spacing w:after="0" w:line="240" w:lineRule="auto"/>
                        <w:jc w:val="both"/>
                        <w:rPr>
                          <w:rFonts w:ascii="Arial" w:hAnsi="Arial" w:cs="Arial"/>
                          <w:lang w:val="en-US" w:eastAsia="es-ES"/>
                        </w:rPr>
                      </w:pPr>
                      <w:r w:rsidRPr="00A7719E">
                        <w:rPr>
                          <w:rFonts w:ascii="Arial" w:hAnsi="Arial" w:cs="Arial"/>
                          <w:lang w:val="en-US" w:eastAsia="es-ES"/>
                        </w:rPr>
                        <w:t xml:space="preserve">  </w:t>
                      </w:r>
                    </w:p>
                    <w:p w:rsidR="00A7719E" w:rsidRPr="00A7719E" w:rsidRDefault="00A7719E" w:rsidP="00C74D7F">
                      <w:pPr>
                        <w:framePr w:hSpace="187" w:wrap="around" w:hAnchor="margin" w:xAlign="center" w:yAlign="bottom"/>
                        <w:spacing w:before="100" w:beforeAutospacing="1" w:after="100" w:afterAutospacing="1" w:line="240" w:lineRule="auto"/>
                        <w:jc w:val="both"/>
                        <w:rPr>
                          <w:rFonts w:ascii="Arial" w:hAnsi="Arial" w:cs="Arial"/>
                          <w:lang w:val="en-US" w:eastAsia="es-ES"/>
                        </w:rPr>
                      </w:pPr>
                      <w:r w:rsidRPr="00A7719E">
                        <w:rPr>
                          <w:rFonts w:ascii="Arial" w:hAnsi="Arial" w:cs="Arial"/>
                          <w:lang w:val="en-US" w:eastAsia="es-ES"/>
                        </w:rPr>
                        <w:t> </w:t>
                      </w:r>
                    </w:p>
                    <w:p w:rsidR="00A7719E" w:rsidRPr="00A7719E" w:rsidRDefault="00A7719E" w:rsidP="00C74D7F">
                      <w:pPr>
                        <w:framePr w:hSpace="187" w:wrap="around" w:hAnchor="margin" w:xAlign="center" w:yAlign="bottom"/>
                        <w:spacing w:before="100" w:beforeAutospacing="1" w:after="100" w:afterAutospacing="1" w:line="240" w:lineRule="auto"/>
                        <w:jc w:val="both"/>
                        <w:rPr>
                          <w:rFonts w:ascii="Arial" w:hAnsi="Arial" w:cs="Arial"/>
                          <w:lang w:val="en-US" w:eastAsia="es-ES"/>
                        </w:rPr>
                      </w:pPr>
                      <w:r w:rsidRPr="00A7719E">
                        <w:rPr>
                          <w:rFonts w:ascii="Arial" w:hAnsi="Arial" w:cs="Arial"/>
                          <w:lang w:val="en-US" w:eastAsia="es-ES"/>
                        </w:rPr>
                        <w:t> </w:t>
                      </w:r>
                    </w:p>
                    <w:p w:rsidR="00A7719E" w:rsidRPr="00A7719E" w:rsidRDefault="00A7719E" w:rsidP="00C74D7F">
                      <w:pPr>
                        <w:framePr w:hSpace="187" w:wrap="around" w:hAnchor="margin" w:xAlign="center" w:yAlign="bottom"/>
                        <w:spacing w:before="100" w:beforeAutospacing="1" w:after="100" w:afterAutospacing="1" w:line="240" w:lineRule="auto"/>
                        <w:jc w:val="both"/>
                        <w:rPr>
                          <w:rFonts w:ascii="Arial" w:hAnsi="Arial" w:cs="Arial"/>
                          <w:lang w:val="en-US" w:eastAsia="es-ES"/>
                        </w:rPr>
                      </w:pPr>
                      <w:r w:rsidRPr="00A7719E">
                        <w:rPr>
                          <w:rFonts w:ascii="Arial" w:hAnsi="Arial" w:cs="Arial"/>
                          <w:lang w:val="en-US" w:eastAsia="es-ES"/>
                        </w:rPr>
                        <w:t> </w:t>
                      </w:r>
                    </w:p>
                    <w:p w:rsidR="00A7719E" w:rsidRPr="00A7719E" w:rsidRDefault="00A7719E" w:rsidP="00C74D7F">
                      <w:pPr>
                        <w:framePr w:hSpace="187" w:wrap="around" w:hAnchor="margin" w:xAlign="center" w:yAlign="bottom"/>
                        <w:spacing w:before="100" w:beforeAutospacing="1" w:after="100" w:afterAutospacing="1" w:line="240" w:lineRule="auto"/>
                        <w:jc w:val="both"/>
                        <w:rPr>
                          <w:rFonts w:ascii="Arial" w:hAnsi="Arial" w:cs="Arial"/>
                          <w:lang w:val="en-US" w:eastAsia="es-ES"/>
                        </w:rPr>
                      </w:pPr>
                      <w:r w:rsidRPr="00A7719E">
                        <w:rPr>
                          <w:rFonts w:ascii="Arial" w:hAnsi="Arial" w:cs="Arial"/>
                          <w:lang w:val="en-US" w:eastAsia="es-ES"/>
                        </w:rPr>
                        <w:t> </w:t>
                      </w:r>
                    </w:p>
                    <w:p w:rsidR="00A7719E" w:rsidRPr="005258A9" w:rsidRDefault="00A7719E" w:rsidP="00C74D7F">
                      <w:pPr>
                        <w:framePr w:hSpace="187" w:wrap="around" w:hAnchor="margin" w:xAlign="center" w:yAlign="bottom"/>
                        <w:spacing w:before="100" w:beforeAutospacing="1" w:after="100" w:afterAutospacing="1" w:line="240" w:lineRule="auto"/>
                        <w:jc w:val="both"/>
                        <w:rPr>
                          <w:rFonts w:ascii="Arial" w:hAnsi="Arial" w:cs="Arial"/>
                          <w:i/>
                          <w:sz w:val="20"/>
                          <w:szCs w:val="20"/>
                          <w:lang w:val="en-GB" w:eastAsia="es-ES"/>
                        </w:rPr>
                      </w:pPr>
                      <w:r w:rsidRPr="005258A9">
                        <w:rPr>
                          <w:rFonts w:ascii="Arial" w:hAnsi="Arial" w:cs="Arial"/>
                          <w:i/>
                          <w:sz w:val="20"/>
                          <w:szCs w:val="20"/>
                          <w:lang w:val="en-GB" w:eastAsia="es-ES"/>
                        </w:rPr>
                        <w:t xml:space="preserve">Authorities </w:t>
                      </w:r>
                      <w:r>
                        <w:rPr>
                          <w:rFonts w:ascii="Arial" w:hAnsi="Arial" w:cs="Arial"/>
                          <w:i/>
                          <w:sz w:val="20"/>
                          <w:szCs w:val="20"/>
                          <w:lang w:val="en-GB" w:eastAsia="es-ES"/>
                        </w:rPr>
                        <w:t>present</w:t>
                      </w:r>
                      <w:r w:rsidRPr="005258A9">
                        <w:rPr>
                          <w:rFonts w:ascii="Arial" w:hAnsi="Arial" w:cs="Arial"/>
                          <w:i/>
                          <w:sz w:val="20"/>
                          <w:szCs w:val="20"/>
                          <w:lang w:val="en-GB" w:eastAsia="es-ES"/>
                        </w:rPr>
                        <w:t xml:space="preserve"> </w:t>
                      </w:r>
                      <w:r>
                        <w:rPr>
                          <w:rFonts w:ascii="Arial" w:hAnsi="Arial" w:cs="Arial"/>
                          <w:i/>
                          <w:sz w:val="20"/>
                          <w:szCs w:val="20"/>
                          <w:lang w:val="en-GB" w:eastAsia="es-ES"/>
                        </w:rPr>
                        <w:t>a</w:t>
                      </w:r>
                      <w:r w:rsidRPr="005258A9">
                        <w:rPr>
                          <w:rFonts w:ascii="Arial" w:hAnsi="Arial" w:cs="Arial"/>
                          <w:i/>
                          <w:sz w:val="20"/>
                          <w:szCs w:val="20"/>
                          <w:lang w:val="en-GB" w:eastAsia="es-ES"/>
                        </w:rPr>
                        <w:t>t the Closure Ceremony of the 21</w:t>
                      </w:r>
                      <w:r w:rsidRPr="005258A9">
                        <w:rPr>
                          <w:rFonts w:ascii="Arial" w:hAnsi="Arial" w:cs="Arial"/>
                          <w:i/>
                          <w:sz w:val="20"/>
                          <w:szCs w:val="20"/>
                          <w:vertAlign w:val="superscript"/>
                          <w:lang w:val="en-GB" w:eastAsia="es-ES"/>
                        </w:rPr>
                        <w:t>st</w:t>
                      </w:r>
                      <w:r w:rsidRPr="005258A9">
                        <w:rPr>
                          <w:rFonts w:ascii="Arial" w:hAnsi="Arial" w:cs="Arial"/>
                          <w:i/>
                          <w:sz w:val="20"/>
                          <w:szCs w:val="20"/>
                          <w:lang w:val="en-GB" w:eastAsia="es-ES"/>
                        </w:rPr>
                        <w:t xml:space="preserve"> NAVANTAR</w:t>
                      </w:r>
                    </w:p>
                    <w:p w:rsidR="00A7719E" w:rsidRPr="005258A9" w:rsidRDefault="00A7719E" w:rsidP="00C74D7F">
                      <w:pPr>
                        <w:framePr w:hSpace="187" w:wrap="around" w:hAnchor="margin" w:xAlign="center" w:yAlign="bottom"/>
                        <w:spacing w:after="0" w:line="240" w:lineRule="auto"/>
                        <w:jc w:val="both"/>
                        <w:rPr>
                          <w:rFonts w:ascii="Arial" w:hAnsi="Arial" w:cs="Arial"/>
                          <w:lang w:val="en-GB" w:eastAsia="es-ES"/>
                        </w:rPr>
                      </w:pPr>
                    </w:p>
                  </w:tc>
                </w:tr>
              </w:tbl>
              <w:p w:rsidR="00A7719E" w:rsidRPr="003422FA" w:rsidRDefault="00A7719E" w:rsidP="00A7719E">
                <w:pPr>
                  <w:spacing w:after="0" w:line="400" w:lineRule="atLeast"/>
                  <w:jc w:val="both"/>
                  <w:rPr>
                    <w:rFonts w:ascii="Arial" w:hAnsi="Arial" w:cs="Arial"/>
                    <w:lang w:val="en-US" w:eastAsia="es-ES"/>
                  </w:rPr>
                </w:pPr>
                <w:r>
                  <w:rPr>
                    <w:rFonts w:ascii="Arial" w:hAnsi="Arial" w:cs="Arial"/>
                    <w:b/>
                    <w:bCs/>
                    <w:lang w:val="en-US" w:eastAsia="es-ES"/>
                  </w:rPr>
                  <w:t>Delivery of Certificates</w:t>
                </w:r>
                <w:r w:rsidRPr="003422FA">
                  <w:rPr>
                    <w:rFonts w:ascii="Arial" w:hAnsi="Arial" w:cs="Arial"/>
                    <w:b/>
                    <w:bCs/>
                    <w:lang w:val="en-US" w:eastAsia="es-ES"/>
                  </w:rPr>
                  <w:t>:</w:t>
                </w:r>
              </w:p>
              <w:tbl>
                <w:tblPr>
                  <w:tblW w:w="4850" w:type="pct"/>
                  <w:tblCellSpacing w:w="22" w:type="dxa"/>
                  <w:tblCellMar>
                    <w:top w:w="30" w:type="dxa"/>
                    <w:left w:w="30" w:type="dxa"/>
                    <w:bottom w:w="30" w:type="dxa"/>
                    <w:right w:w="30" w:type="dxa"/>
                  </w:tblCellMar>
                  <w:tblLook w:val="00A0" w:firstRow="1" w:lastRow="0" w:firstColumn="1" w:lastColumn="0" w:noHBand="0" w:noVBand="0"/>
                </w:tblPr>
                <w:tblGrid>
                  <w:gridCol w:w="66"/>
                  <w:gridCol w:w="4058"/>
                  <w:gridCol w:w="4059"/>
                  <w:gridCol w:w="66"/>
                </w:tblGrid>
                <w:tr w:rsidR="00A7719E" w:rsidRPr="007E53E1" w:rsidTr="00AA0E39">
                  <w:trPr>
                    <w:tblCellSpacing w:w="22" w:type="dxa"/>
                  </w:trPr>
                  <w:tc>
                    <w:tcPr>
                      <w:tcW w:w="0" w:type="auto"/>
                      <w:gridSpan w:val="4"/>
                      <w:vAlign w:val="center"/>
                    </w:tcPr>
                    <w:p w:rsidR="00A7719E" w:rsidRPr="007E53E1" w:rsidRDefault="00A7719E" w:rsidP="00C74D7F">
                      <w:pPr>
                        <w:framePr w:hSpace="187" w:wrap="around" w:hAnchor="margin" w:xAlign="center" w:yAlign="bottom"/>
                        <w:spacing w:before="100" w:beforeAutospacing="1" w:after="100" w:afterAutospacing="1" w:line="240" w:lineRule="auto"/>
                        <w:jc w:val="both"/>
                        <w:rPr>
                          <w:rFonts w:ascii="Arial" w:hAnsi="Arial" w:cs="Arial"/>
                          <w:lang w:val="en-GB" w:eastAsia="es-ES"/>
                        </w:rPr>
                      </w:pPr>
                      <w:r w:rsidRPr="005258A9">
                        <w:rPr>
                          <w:rFonts w:ascii="Arial" w:hAnsi="Arial" w:cs="Arial"/>
                          <w:lang w:val="en-GB" w:eastAsia="es-ES"/>
                        </w:rPr>
                        <w:t>All along</w:t>
                      </w:r>
                      <w:r>
                        <w:rPr>
                          <w:rFonts w:ascii="Arial" w:hAnsi="Arial" w:cs="Arial"/>
                          <w:lang w:val="en-GB" w:eastAsia="es-ES"/>
                        </w:rPr>
                        <w:t>,</w:t>
                      </w:r>
                      <w:r w:rsidRPr="005258A9">
                        <w:rPr>
                          <w:rFonts w:ascii="Arial" w:hAnsi="Arial" w:cs="Arial"/>
                          <w:lang w:val="en-GB" w:eastAsia="es-ES"/>
                        </w:rPr>
                        <w:t xml:space="preserve"> efforts have b</w:t>
                      </w:r>
                      <w:r>
                        <w:rPr>
                          <w:rFonts w:ascii="Arial" w:hAnsi="Arial" w:cs="Arial"/>
                          <w:lang w:val="en-GB" w:eastAsia="es-ES"/>
                        </w:rPr>
                        <w:t>e</w:t>
                      </w:r>
                      <w:r w:rsidRPr="005258A9">
                        <w:rPr>
                          <w:rFonts w:ascii="Arial" w:hAnsi="Arial" w:cs="Arial"/>
                          <w:lang w:val="en-GB" w:eastAsia="es-ES"/>
                        </w:rPr>
                        <w:t xml:space="preserve">en placed on </w:t>
                      </w:r>
                      <w:r>
                        <w:rPr>
                          <w:rFonts w:ascii="Arial" w:hAnsi="Arial" w:cs="Arial"/>
                          <w:lang w:val="en-GB" w:eastAsia="es-ES"/>
                        </w:rPr>
                        <w:t>i</w:t>
                      </w:r>
                      <w:r w:rsidRPr="005258A9">
                        <w:rPr>
                          <w:rFonts w:ascii="Arial" w:hAnsi="Arial" w:cs="Arial"/>
                          <w:lang w:val="en-GB" w:eastAsia="es-ES"/>
                        </w:rPr>
                        <w:t xml:space="preserve">ncreasing and consolidating the community of maritime professionals </w:t>
                      </w:r>
                      <w:r>
                        <w:rPr>
                          <w:rFonts w:ascii="Arial" w:hAnsi="Arial" w:cs="Arial"/>
                          <w:lang w:val="en-GB" w:eastAsia="es-ES"/>
                        </w:rPr>
                        <w:t>concerne</w:t>
                      </w:r>
                      <w:r w:rsidRPr="005258A9">
                        <w:rPr>
                          <w:rFonts w:ascii="Arial" w:hAnsi="Arial" w:cs="Arial"/>
                          <w:lang w:val="en-GB" w:eastAsia="es-ES"/>
                        </w:rPr>
                        <w:t>d with operations in this region and mindful of the environme</w:t>
                      </w:r>
                      <w:r>
                        <w:rPr>
                          <w:rFonts w:ascii="Arial" w:hAnsi="Arial" w:cs="Arial"/>
                          <w:lang w:val="en-GB" w:eastAsia="es-ES"/>
                        </w:rPr>
                        <w:t xml:space="preserve">nt, </w:t>
                      </w:r>
                      <w:r w:rsidRPr="005258A9">
                        <w:rPr>
                          <w:rFonts w:ascii="Arial" w:hAnsi="Arial" w:cs="Arial"/>
                          <w:lang w:val="en-GB" w:eastAsia="es-ES"/>
                        </w:rPr>
                        <w:t xml:space="preserve">strengthening fellowship amongst military and civilian mariners. </w:t>
                      </w:r>
                      <w:r w:rsidRPr="007E53E1">
                        <w:rPr>
                          <w:rFonts w:ascii="Arial" w:hAnsi="Arial" w:cs="Arial"/>
                          <w:lang w:val="en-GB" w:eastAsia="es-ES"/>
                        </w:rPr>
                        <w:t>Hence, this mutual acquaintance and comradeship of crews has deepen</w:t>
                      </w:r>
                      <w:r>
                        <w:rPr>
                          <w:rFonts w:ascii="Arial" w:hAnsi="Arial" w:cs="Arial"/>
                          <w:lang w:val="en-GB" w:eastAsia="es-ES"/>
                        </w:rPr>
                        <w:t>e</w:t>
                      </w:r>
                      <w:r w:rsidRPr="007E53E1">
                        <w:rPr>
                          <w:rFonts w:ascii="Arial" w:hAnsi="Arial" w:cs="Arial"/>
                          <w:lang w:val="en-GB" w:eastAsia="es-ES"/>
                        </w:rPr>
                        <w:t>d throughout</w:t>
                      </w:r>
                      <w:r>
                        <w:rPr>
                          <w:rFonts w:ascii="Arial" w:hAnsi="Arial" w:cs="Arial"/>
                          <w:lang w:val="en-GB" w:eastAsia="es-ES"/>
                        </w:rPr>
                        <w:t xml:space="preserve"> the last 19 instal</w:t>
                      </w:r>
                      <w:r w:rsidRPr="007E53E1">
                        <w:rPr>
                          <w:rFonts w:ascii="Arial" w:hAnsi="Arial" w:cs="Arial"/>
                          <w:lang w:val="en-GB" w:eastAsia="es-ES"/>
                        </w:rPr>
                        <w:t xml:space="preserve">ments of NAVANTAR, </w:t>
                      </w:r>
                      <w:r>
                        <w:rPr>
                          <w:rFonts w:ascii="Arial" w:hAnsi="Arial" w:cs="Arial"/>
                          <w:lang w:val="en-GB" w:eastAsia="es-ES"/>
                        </w:rPr>
                        <w:t xml:space="preserve">constituted </w:t>
                      </w:r>
                      <w:r w:rsidRPr="007E53E1">
                        <w:rPr>
                          <w:rFonts w:ascii="Arial" w:hAnsi="Arial" w:cs="Arial"/>
                          <w:lang w:val="en-GB" w:eastAsia="es-ES"/>
                        </w:rPr>
                        <w:t>by 748 mariners from Germany, Australia, Belgium, Bolivia, Brazil, Guatemala, Ho</w:t>
                      </w:r>
                      <w:r>
                        <w:rPr>
                          <w:rFonts w:ascii="Arial" w:hAnsi="Arial" w:cs="Arial"/>
                          <w:lang w:val="en-GB" w:eastAsia="es-ES"/>
                        </w:rPr>
                        <w:t>l</w:t>
                      </w:r>
                      <w:r w:rsidRPr="007E53E1">
                        <w:rPr>
                          <w:rFonts w:ascii="Arial" w:hAnsi="Arial" w:cs="Arial"/>
                          <w:lang w:val="en-GB" w:eastAsia="es-ES"/>
                        </w:rPr>
                        <w:t xml:space="preserve">land, India, Italy, Mexico, Norway, New Zealand, Paraguay, Peru, South Africa, Spain, </w:t>
                      </w:r>
                      <w:r>
                        <w:rPr>
                          <w:rFonts w:ascii="Arial" w:hAnsi="Arial" w:cs="Arial"/>
                          <w:lang w:val="en-GB" w:eastAsia="es-ES"/>
                        </w:rPr>
                        <w:t xml:space="preserve">the </w:t>
                      </w:r>
                      <w:r w:rsidRPr="007E53E1">
                        <w:rPr>
                          <w:rFonts w:ascii="Arial" w:hAnsi="Arial" w:cs="Arial"/>
                          <w:lang w:val="en-GB" w:eastAsia="es-ES"/>
                        </w:rPr>
                        <w:t>UK,</w:t>
                      </w:r>
                      <w:r>
                        <w:rPr>
                          <w:rFonts w:ascii="Arial" w:hAnsi="Arial" w:cs="Arial"/>
                          <w:lang w:val="en-GB" w:eastAsia="es-ES"/>
                        </w:rPr>
                        <w:t xml:space="preserve"> Uruguay, Venezuela and Argentina</w:t>
                      </w:r>
                      <w:r w:rsidRPr="007E53E1">
                        <w:rPr>
                          <w:rFonts w:ascii="Arial" w:hAnsi="Arial" w:cs="Arial"/>
                          <w:lang w:val="en-GB" w:eastAsia="es-ES"/>
                        </w:rPr>
                        <w:t>.</w:t>
                      </w:r>
                    </w:p>
                  </w:tc>
                </w:tr>
                <w:tr w:rsidR="00A7719E" w:rsidRPr="003422FA" w:rsidTr="00AA0E39">
                  <w:tblPrEx>
                    <w:tblCellSpacing w:w="15" w:type="dxa"/>
                    <w:tblCellMar>
                      <w:top w:w="15" w:type="dxa"/>
                      <w:left w:w="15" w:type="dxa"/>
                      <w:bottom w:w="15" w:type="dxa"/>
                      <w:right w:w="15" w:type="dxa"/>
                    </w:tblCellMar>
                  </w:tblPrEx>
                  <w:trPr>
                    <w:gridBefore w:val="1"/>
                    <w:gridAfter w:val="1"/>
                    <w:tblCellSpacing w:w="15" w:type="dxa"/>
                  </w:trPr>
                  <w:tc>
                    <w:tcPr>
                      <w:tcW w:w="2457" w:type="pct"/>
                      <w:vAlign w:val="center"/>
                    </w:tcPr>
                    <w:p w:rsidR="00A7719E" w:rsidRPr="003422FA" w:rsidRDefault="00A7719E" w:rsidP="00C74D7F">
                      <w:pPr>
                        <w:framePr w:hSpace="187" w:wrap="around" w:hAnchor="margin" w:xAlign="center" w:yAlign="bottom"/>
                        <w:spacing w:before="100" w:beforeAutospacing="1" w:after="100" w:afterAutospacing="1" w:line="240" w:lineRule="auto"/>
                        <w:jc w:val="both"/>
                        <w:rPr>
                          <w:rFonts w:ascii="Arial" w:hAnsi="Arial" w:cs="Arial"/>
                          <w:lang w:val="en-US" w:eastAsia="es-ES"/>
                        </w:rPr>
                      </w:pPr>
                      <w:r w:rsidRPr="007E53E1">
                        <w:rPr>
                          <w:rFonts w:ascii="Arial" w:hAnsi="Arial" w:cs="Arial"/>
                          <w:lang w:val="en-GB" w:eastAsia="es-ES"/>
                        </w:rPr>
                        <w:lastRenderedPageBreak/>
                        <w:br/>
                      </w:r>
                      <w:r>
                        <w:rPr>
                          <w:rFonts w:ascii="Arial" w:hAnsi="Arial" w:cs="Arial"/>
                          <w:noProof/>
                          <w:lang w:val="en-GB" w:eastAsia="en-GB"/>
                        </w:rPr>
                        <w:drawing>
                          <wp:inline distT="0" distB="0" distL="0" distR="0">
                            <wp:extent cx="2339340" cy="1595120"/>
                            <wp:effectExtent l="19050" t="0" r="3810" b="0"/>
                            <wp:docPr id="5" name="Imagen 6" descr="http://www.escm.edu.ar/Images/Noticias/N2010/CEcuad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descr="http://www.escm.edu.ar/Images/Noticias/N2010/CEcuador.jpg"/>
                                    <pic:cNvPicPr>
                                      <a:picLocks noChangeAspect="1" noChangeArrowheads="1"/>
                                    </pic:cNvPicPr>
                                  </pic:nvPicPr>
                                  <pic:blipFill>
                                    <a:blip r:embed="rId13" cstate="print"/>
                                    <a:srcRect/>
                                    <a:stretch>
                                      <a:fillRect/>
                                    </a:stretch>
                                  </pic:blipFill>
                                  <pic:spPr bwMode="auto">
                                    <a:xfrm>
                                      <a:off x="0" y="0"/>
                                      <a:ext cx="2339340" cy="1595120"/>
                                    </a:xfrm>
                                    <a:prstGeom prst="rect">
                                      <a:avLst/>
                                    </a:prstGeom>
                                    <a:noFill/>
                                    <a:ln w="9525">
                                      <a:noFill/>
                                      <a:miter lim="800000"/>
                                      <a:headEnd/>
                                      <a:tailEnd/>
                                    </a:ln>
                                  </pic:spPr>
                                </pic:pic>
                              </a:graphicData>
                            </a:graphic>
                          </wp:inline>
                        </w:drawing>
                      </w:r>
                    </w:p>
                  </w:tc>
                  <w:tc>
                    <w:tcPr>
                      <w:tcW w:w="2457" w:type="pct"/>
                      <w:vAlign w:val="center"/>
                    </w:tcPr>
                    <w:p w:rsidR="00A7719E" w:rsidRPr="003422FA" w:rsidRDefault="00A7719E" w:rsidP="00C74D7F">
                      <w:pPr>
                        <w:framePr w:hSpace="187" w:wrap="around" w:hAnchor="margin" w:xAlign="center" w:yAlign="bottom"/>
                        <w:spacing w:before="100" w:beforeAutospacing="1" w:after="100" w:afterAutospacing="1" w:line="240" w:lineRule="auto"/>
                        <w:jc w:val="both"/>
                        <w:rPr>
                          <w:rFonts w:ascii="Arial" w:hAnsi="Arial" w:cs="Arial"/>
                          <w:lang w:val="en-US" w:eastAsia="es-ES"/>
                        </w:rPr>
                      </w:pPr>
                      <w:r>
                        <w:rPr>
                          <w:rFonts w:ascii="Arial" w:hAnsi="Arial" w:cs="Arial"/>
                          <w:noProof/>
                          <w:lang w:val="en-GB" w:eastAsia="en-GB"/>
                        </w:rPr>
                        <w:drawing>
                          <wp:inline distT="0" distB="0" distL="0" distR="0">
                            <wp:extent cx="2339340" cy="1573530"/>
                            <wp:effectExtent l="19050" t="0" r="3810" b="0"/>
                            <wp:docPr id="6" name="Imagen 7" descr="http://www.escm.edu.ar/Images/Noticias/N2010/CItal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descr="http://www.escm.edu.ar/Images/Noticias/N2010/CItalia.jpg"/>
                                    <pic:cNvPicPr>
                                      <a:picLocks noChangeAspect="1" noChangeArrowheads="1"/>
                                    </pic:cNvPicPr>
                                  </pic:nvPicPr>
                                  <pic:blipFill>
                                    <a:blip r:embed="rId14" cstate="print"/>
                                    <a:srcRect/>
                                    <a:stretch>
                                      <a:fillRect/>
                                    </a:stretch>
                                  </pic:blipFill>
                                  <pic:spPr bwMode="auto">
                                    <a:xfrm>
                                      <a:off x="0" y="0"/>
                                      <a:ext cx="2339340" cy="1573530"/>
                                    </a:xfrm>
                                    <a:prstGeom prst="rect">
                                      <a:avLst/>
                                    </a:prstGeom>
                                    <a:noFill/>
                                    <a:ln w="9525">
                                      <a:noFill/>
                                      <a:miter lim="800000"/>
                                      <a:headEnd/>
                                      <a:tailEnd/>
                                    </a:ln>
                                  </pic:spPr>
                                </pic:pic>
                              </a:graphicData>
                            </a:graphic>
                          </wp:inline>
                        </w:drawing>
                      </w:r>
                    </w:p>
                  </w:tc>
                </w:tr>
                <w:tr w:rsidR="00A7719E" w:rsidRPr="007E53E1" w:rsidTr="00AA0E39">
                  <w:tblPrEx>
                    <w:tblCellSpacing w:w="15" w:type="dxa"/>
                    <w:tblCellMar>
                      <w:top w:w="15" w:type="dxa"/>
                      <w:left w:w="15" w:type="dxa"/>
                      <w:bottom w:w="15" w:type="dxa"/>
                      <w:right w:w="15" w:type="dxa"/>
                    </w:tblCellMar>
                  </w:tblPrEx>
                  <w:trPr>
                    <w:gridBefore w:val="1"/>
                    <w:gridAfter w:val="1"/>
                    <w:tblCellSpacing w:w="15" w:type="dxa"/>
                  </w:trPr>
                  <w:tc>
                    <w:tcPr>
                      <w:tcW w:w="2457" w:type="pct"/>
                    </w:tcPr>
                    <w:p w:rsidR="00A7719E" w:rsidRPr="007E53E1" w:rsidRDefault="00A7719E" w:rsidP="00C74D7F">
                      <w:pPr>
                        <w:framePr w:hSpace="187" w:wrap="around" w:hAnchor="margin" w:xAlign="center" w:yAlign="bottom"/>
                        <w:spacing w:before="100" w:beforeAutospacing="1" w:after="100" w:afterAutospacing="1" w:line="240" w:lineRule="auto"/>
                        <w:jc w:val="center"/>
                        <w:rPr>
                          <w:rFonts w:ascii="Arial" w:hAnsi="Arial" w:cs="Arial"/>
                          <w:lang w:val="en-GB" w:eastAsia="es-ES"/>
                        </w:rPr>
                      </w:pPr>
                      <w:r w:rsidRPr="007E53E1">
                        <w:rPr>
                          <w:rFonts w:ascii="Arial" w:hAnsi="Arial" w:cs="Arial"/>
                          <w:i/>
                          <w:sz w:val="20"/>
                          <w:szCs w:val="20"/>
                          <w:lang w:val="en-GB" w:eastAsia="es-ES"/>
                        </w:rPr>
                        <w:t xml:space="preserve">Certificate </w:t>
                      </w:r>
                      <w:r>
                        <w:rPr>
                          <w:rFonts w:ascii="Arial" w:hAnsi="Arial" w:cs="Arial"/>
                          <w:i/>
                          <w:sz w:val="20"/>
                          <w:szCs w:val="20"/>
                          <w:lang w:val="en-GB" w:eastAsia="es-ES"/>
                        </w:rPr>
                        <w:t>awarded</w:t>
                      </w:r>
                      <w:r w:rsidRPr="007E53E1">
                        <w:rPr>
                          <w:rFonts w:ascii="Arial" w:hAnsi="Arial" w:cs="Arial"/>
                          <w:i/>
                          <w:sz w:val="20"/>
                          <w:szCs w:val="20"/>
                          <w:lang w:val="en-GB" w:eastAsia="es-ES"/>
                        </w:rPr>
                        <w:t xml:space="preserve"> to </w:t>
                      </w:r>
                      <w:proofErr w:type="spellStart"/>
                      <w:r w:rsidRPr="007E53E1">
                        <w:rPr>
                          <w:rFonts w:ascii="Arial" w:hAnsi="Arial" w:cs="Arial"/>
                          <w:i/>
                          <w:sz w:val="20"/>
                          <w:szCs w:val="20"/>
                          <w:lang w:val="en-GB" w:eastAsia="es-ES"/>
                        </w:rPr>
                        <w:t>Ecuatorian</w:t>
                      </w:r>
                      <w:proofErr w:type="spellEnd"/>
                      <w:r w:rsidRPr="007E53E1">
                        <w:rPr>
                          <w:rFonts w:ascii="Arial" w:hAnsi="Arial" w:cs="Arial"/>
                          <w:i/>
                          <w:sz w:val="20"/>
                          <w:szCs w:val="20"/>
                          <w:lang w:val="en-GB" w:eastAsia="es-ES"/>
                        </w:rPr>
                        <w:t xml:space="preserve"> Army</w:t>
                      </w:r>
                      <w:r>
                        <w:rPr>
                          <w:rFonts w:ascii="Arial" w:hAnsi="Arial" w:cs="Arial"/>
                          <w:i/>
                          <w:sz w:val="20"/>
                          <w:szCs w:val="20"/>
                          <w:lang w:val="en-GB" w:eastAsia="es-ES"/>
                        </w:rPr>
                        <w:t xml:space="preserve"> Officer</w:t>
                      </w:r>
                    </w:p>
                  </w:tc>
                  <w:tc>
                    <w:tcPr>
                      <w:tcW w:w="2457" w:type="pct"/>
                    </w:tcPr>
                    <w:p w:rsidR="00A7719E" w:rsidRPr="007E53E1" w:rsidRDefault="00A7719E" w:rsidP="00C74D7F">
                      <w:pPr>
                        <w:framePr w:hSpace="187" w:wrap="around" w:hAnchor="margin" w:xAlign="center" w:yAlign="bottom"/>
                        <w:spacing w:after="0" w:line="240" w:lineRule="auto"/>
                        <w:jc w:val="center"/>
                        <w:rPr>
                          <w:rFonts w:ascii="Arial" w:hAnsi="Arial" w:cs="Arial"/>
                          <w:i/>
                          <w:sz w:val="20"/>
                          <w:szCs w:val="20"/>
                          <w:lang w:val="en-GB" w:eastAsia="es-ES"/>
                        </w:rPr>
                      </w:pPr>
                      <w:r w:rsidRPr="007E53E1">
                        <w:rPr>
                          <w:rFonts w:ascii="Arial" w:hAnsi="Arial" w:cs="Arial"/>
                          <w:i/>
                          <w:sz w:val="20"/>
                          <w:szCs w:val="20"/>
                          <w:lang w:val="en-GB" w:eastAsia="es-ES"/>
                        </w:rPr>
                        <w:t xml:space="preserve">Certificate </w:t>
                      </w:r>
                      <w:r>
                        <w:rPr>
                          <w:rFonts w:ascii="Arial" w:hAnsi="Arial" w:cs="Arial"/>
                          <w:i/>
                          <w:sz w:val="20"/>
                          <w:szCs w:val="20"/>
                          <w:lang w:val="en-GB" w:eastAsia="es-ES"/>
                        </w:rPr>
                        <w:t>awarded</w:t>
                      </w:r>
                      <w:r w:rsidRPr="007E53E1">
                        <w:rPr>
                          <w:rFonts w:ascii="Arial" w:hAnsi="Arial" w:cs="Arial"/>
                          <w:i/>
                          <w:sz w:val="20"/>
                          <w:szCs w:val="20"/>
                          <w:lang w:val="en-GB" w:eastAsia="es-ES"/>
                        </w:rPr>
                        <w:t xml:space="preserve"> </w:t>
                      </w:r>
                      <w:r>
                        <w:rPr>
                          <w:rFonts w:ascii="Arial" w:hAnsi="Arial" w:cs="Arial"/>
                          <w:i/>
                          <w:sz w:val="20"/>
                          <w:szCs w:val="20"/>
                          <w:lang w:val="en-GB" w:eastAsia="es-ES"/>
                        </w:rPr>
                        <w:t>Italian</w:t>
                      </w:r>
                      <w:r w:rsidRPr="007E53E1">
                        <w:rPr>
                          <w:rFonts w:ascii="Arial" w:hAnsi="Arial" w:cs="Arial"/>
                          <w:i/>
                          <w:sz w:val="20"/>
                          <w:szCs w:val="20"/>
                          <w:lang w:val="en-GB" w:eastAsia="es-ES"/>
                        </w:rPr>
                        <w:t xml:space="preserve"> Army</w:t>
                      </w:r>
                      <w:r>
                        <w:rPr>
                          <w:rFonts w:ascii="Arial" w:hAnsi="Arial" w:cs="Arial"/>
                          <w:i/>
                          <w:sz w:val="20"/>
                          <w:szCs w:val="20"/>
                          <w:lang w:val="en-GB" w:eastAsia="es-ES"/>
                        </w:rPr>
                        <w:t xml:space="preserve"> Officer</w:t>
                      </w:r>
                    </w:p>
                  </w:tc>
                </w:tr>
              </w:tbl>
              <w:p w:rsidR="00A7719E" w:rsidRPr="007E53E1" w:rsidRDefault="00A7719E" w:rsidP="00A7719E">
                <w:pPr>
                  <w:spacing w:after="0" w:line="400" w:lineRule="atLeast"/>
                  <w:jc w:val="both"/>
                  <w:rPr>
                    <w:rFonts w:ascii="Arial" w:hAnsi="Arial" w:cs="Arial"/>
                    <w:lang w:val="en-GB" w:eastAsia="es-ES"/>
                  </w:rPr>
                </w:pPr>
              </w:p>
              <w:tbl>
                <w:tblPr>
                  <w:tblW w:w="4850" w:type="pct"/>
                  <w:tblCellSpacing w:w="15" w:type="dxa"/>
                  <w:tblCellMar>
                    <w:top w:w="15" w:type="dxa"/>
                    <w:left w:w="15" w:type="dxa"/>
                    <w:bottom w:w="15" w:type="dxa"/>
                    <w:right w:w="15" w:type="dxa"/>
                  </w:tblCellMar>
                  <w:tblLook w:val="00A0" w:firstRow="1" w:lastRow="0" w:firstColumn="1" w:lastColumn="0" w:noHBand="0" w:noVBand="0"/>
                </w:tblPr>
                <w:tblGrid>
                  <w:gridCol w:w="4124"/>
                  <w:gridCol w:w="4125"/>
                </w:tblGrid>
                <w:tr w:rsidR="00A7719E" w:rsidRPr="003422FA" w:rsidTr="00AA0E39">
                  <w:trPr>
                    <w:tblCellSpacing w:w="15" w:type="dxa"/>
                  </w:trPr>
                  <w:tc>
                    <w:tcPr>
                      <w:tcW w:w="2500" w:type="pct"/>
                      <w:vAlign w:val="center"/>
                    </w:tcPr>
                    <w:p w:rsidR="00A7719E" w:rsidRPr="003422FA" w:rsidRDefault="00A7719E" w:rsidP="00C74D7F">
                      <w:pPr>
                        <w:framePr w:hSpace="187" w:wrap="around" w:hAnchor="margin" w:xAlign="center" w:yAlign="bottom"/>
                        <w:spacing w:before="100" w:beforeAutospacing="1" w:after="100" w:afterAutospacing="1" w:line="240" w:lineRule="auto"/>
                        <w:jc w:val="both"/>
                        <w:rPr>
                          <w:rFonts w:ascii="Arial" w:hAnsi="Arial" w:cs="Arial"/>
                          <w:lang w:val="en-US" w:eastAsia="es-ES"/>
                        </w:rPr>
                      </w:pPr>
                      <w:r>
                        <w:rPr>
                          <w:rFonts w:ascii="Arial" w:hAnsi="Arial" w:cs="Arial"/>
                          <w:noProof/>
                          <w:lang w:val="en-GB" w:eastAsia="en-GB"/>
                        </w:rPr>
                        <w:drawing>
                          <wp:inline distT="0" distB="0" distL="0" distR="0">
                            <wp:extent cx="2339340" cy="1595120"/>
                            <wp:effectExtent l="19050" t="0" r="3810" b="0"/>
                            <wp:docPr id="7" name="Imagen 8" descr="http://www.escm.edu.ar/Images/Noticias/N2010/MMercan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http://www.escm.edu.ar/Images/Noticias/N2010/MMercante.jpg"/>
                                    <pic:cNvPicPr>
                                      <a:picLocks noChangeAspect="1" noChangeArrowheads="1"/>
                                    </pic:cNvPicPr>
                                  </pic:nvPicPr>
                                  <pic:blipFill>
                                    <a:blip r:embed="rId15" cstate="print"/>
                                    <a:srcRect/>
                                    <a:stretch>
                                      <a:fillRect/>
                                    </a:stretch>
                                  </pic:blipFill>
                                  <pic:spPr bwMode="auto">
                                    <a:xfrm>
                                      <a:off x="0" y="0"/>
                                      <a:ext cx="2339340" cy="1595120"/>
                                    </a:xfrm>
                                    <a:prstGeom prst="rect">
                                      <a:avLst/>
                                    </a:prstGeom>
                                    <a:noFill/>
                                    <a:ln w="9525">
                                      <a:noFill/>
                                      <a:miter lim="800000"/>
                                      <a:headEnd/>
                                      <a:tailEnd/>
                                    </a:ln>
                                  </pic:spPr>
                                </pic:pic>
                              </a:graphicData>
                            </a:graphic>
                          </wp:inline>
                        </w:drawing>
                      </w:r>
                    </w:p>
                  </w:tc>
                  <w:tc>
                    <w:tcPr>
                      <w:tcW w:w="2500" w:type="pct"/>
                      <w:vAlign w:val="center"/>
                    </w:tcPr>
                    <w:p w:rsidR="00A7719E" w:rsidRPr="003422FA" w:rsidRDefault="00A7719E" w:rsidP="00C74D7F">
                      <w:pPr>
                        <w:framePr w:hSpace="187" w:wrap="around" w:hAnchor="margin" w:xAlign="center" w:yAlign="bottom"/>
                        <w:spacing w:before="100" w:beforeAutospacing="1" w:after="100" w:afterAutospacing="1" w:line="240" w:lineRule="auto"/>
                        <w:jc w:val="both"/>
                        <w:rPr>
                          <w:rFonts w:ascii="Arial" w:hAnsi="Arial" w:cs="Arial"/>
                          <w:lang w:val="en-US" w:eastAsia="es-ES"/>
                        </w:rPr>
                      </w:pPr>
                      <w:r>
                        <w:rPr>
                          <w:rFonts w:ascii="Arial" w:hAnsi="Arial" w:cs="Arial"/>
                          <w:noProof/>
                          <w:lang w:val="en-GB" w:eastAsia="en-GB"/>
                        </w:rPr>
                        <w:drawing>
                          <wp:inline distT="0" distB="0" distL="0" distR="0">
                            <wp:extent cx="2339340" cy="1573530"/>
                            <wp:effectExtent l="19050" t="0" r="3810" b="0"/>
                            <wp:docPr id="8" name="Imagen 9" descr="http://www.escm.edu.ar/Images/Noticias/N2010/A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descr="http://www.escm.edu.ar/Images/Noticias/N2010/Ara.jpg"/>
                                    <pic:cNvPicPr>
                                      <a:picLocks noChangeAspect="1" noChangeArrowheads="1"/>
                                    </pic:cNvPicPr>
                                  </pic:nvPicPr>
                                  <pic:blipFill>
                                    <a:blip r:embed="rId16" cstate="print"/>
                                    <a:srcRect/>
                                    <a:stretch>
                                      <a:fillRect/>
                                    </a:stretch>
                                  </pic:blipFill>
                                  <pic:spPr bwMode="auto">
                                    <a:xfrm>
                                      <a:off x="0" y="0"/>
                                      <a:ext cx="2339340" cy="1573530"/>
                                    </a:xfrm>
                                    <a:prstGeom prst="rect">
                                      <a:avLst/>
                                    </a:prstGeom>
                                    <a:noFill/>
                                    <a:ln w="9525">
                                      <a:noFill/>
                                      <a:miter lim="800000"/>
                                      <a:headEnd/>
                                      <a:tailEnd/>
                                    </a:ln>
                                  </pic:spPr>
                                </pic:pic>
                              </a:graphicData>
                            </a:graphic>
                          </wp:inline>
                        </w:drawing>
                      </w:r>
                    </w:p>
                  </w:tc>
                </w:tr>
                <w:tr w:rsidR="00A7719E" w:rsidRPr="007E53E1" w:rsidTr="00AA0E39">
                  <w:trPr>
                    <w:tblCellSpacing w:w="15" w:type="dxa"/>
                  </w:trPr>
                  <w:tc>
                    <w:tcPr>
                      <w:tcW w:w="2500" w:type="pct"/>
                    </w:tcPr>
                    <w:p w:rsidR="00A7719E" w:rsidRPr="007E53E1" w:rsidRDefault="00A7719E" w:rsidP="00C74D7F">
                      <w:pPr>
                        <w:framePr w:hSpace="187" w:wrap="around" w:hAnchor="margin" w:xAlign="center" w:yAlign="bottom"/>
                        <w:spacing w:after="0" w:line="240" w:lineRule="auto"/>
                        <w:jc w:val="center"/>
                        <w:rPr>
                          <w:rFonts w:ascii="Arial" w:hAnsi="Arial" w:cs="Arial"/>
                          <w:lang w:val="en-GB" w:eastAsia="es-ES"/>
                        </w:rPr>
                      </w:pPr>
                      <w:r w:rsidRPr="007E53E1">
                        <w:rPr>
                          <w:rFonts w:ascii="Arial" w:hAnsi="Arial" w:cs="Arial"/>
                          <w:i/>
                          <w:sz w:val="20"/>
                          <w:szCs w:val="20"/>
                          <w:lang w:val="en-GB" w:eastAsia="es-ES"/>
                        </w:rPr>
                        <w:t>Ce</w:t>
                      </w:r>
                      <w:r>
                        <w:rPr>
                          <w:rFonts w:ascii="Arial" w:hAnsi="Arial" w:cs="Arial"/>
                          <w:i/>
                          <w:sz w:val="20"/>
                          <w:szCs w:val="20"/>
                          <w:lang w:val="en-GB" w:eastAsia="es-ES"/>
                        </w:rPr>
                        <w:t>rtifi</w:t>
                      </w:r>
                      <w:r w:rsidRPr="007E53E1">
                        <w:rPr>
                          <w:rFonts w:ascii="Arial" w:hAnsi="Arial" w:cs="Arial"/>
                          <w:i/>
                          <w:sz w:val="20"/>
                          <w:szCs w:val="20"/>
                          <w:lang w:val="en-GB" w:eastAsia="es-ES"/>
                        </w:rPr>
                        <w:t xml:space="preserve">cate </w:t>
                      </w:r>
                      <w:r>
                        <w:rPr>
                          <w:rFonts w:ascii="Arial" w:hAnsi="Arial" w:cs="Arial"/>
                          <w:i/>
                          <w:sz w:val="20"/>
                          <w:szCs w:val="20"/>
                          <w:lang w:val="en-GB" w:eastAsia="es-ES"/>
                        </w:rPr>
                        <w:t>awarded</w:t>
                      </w:r>
                      <w:r w:rsidRPr="007E53E1">
                        <w:rPr>
                          <w:rFonts w:ascii="Arial" w:hAnsi="Arial" w:cs="Arial"/>
                          <w:i/>
                          <w:sz w:val="20"/>
                          <w:szCs w:val="20"/>
                          <w:lang w:val="en-GB" w:eastAsia="es-ES"/>
                        </w:rPr>
                        <w:t xml:space="preserve"> </w:t>
                      </w:r>
                      <w:r>
                        <w:rPr>
                          <w:rFonts w:ascii="Arial" w:hAnsi="Arial" w:cs="Arial"/>
                          <w:i/>
                          <w:sz w:val="20"/>
                          <w:szCs w:val="20"/>
                          <w:lang w:val="en-GB" w:eastAsia="es-ES"/>
                        </w:rPr>
                        <w:t>to</w:t>
                      </w:r>
                      <w:r w:rsidRPr="007E53E1">
                        <w:rPr>
                          <w:rFonts w:ascii="Arial" w:hAnsi="Arial" w:cs="Arial"/>
                          <w:i/>
                          <w:sz w:val="20"/>
                          <w:szCs w:val="20"/>
                          <w:lang w:val="en-GB" w:eastAsia="es-ES"/>
                        </w:rPr>
                        <w:t xml:space="preserve"> Merchant Navy Officer</w:t>
                      </w:r>
                    </w:p>
                  </w:tc>
                  <w:tc>
                    <w:tcPr>
                      <w:tcW w:w="2500" w:type="pct"/>
                    </w:tcPr>
                    <w:p w:rsidR="00A7719E" w:rsidRPr="007E53E1" w:rsidRDefault="00A7719E" w:rsidP="00C74D7F">
                      <w:pPr>
                        <w:framePr w:hSpace="187" w:wrap="around" w:hAnchor="margin" w:xAlign="center" w:yAlign="bottom"/>
                        <w:spacing w:after="0" w:line="240" w:lineRule="auto"/>
                        <w:jc w:val="center"/>
                        <w:rPr>
                          <w:rFonts w:ascii="Arial" w:hAnsi="Arial" w:cs="Arial"/>
                          <w:lang w:val="en-GB" w:eastAsia="es-ES"/>
                        </w:rPr>
                      </w:pPr>
                      <w:r w:rsidRPr="007E53E1">
                        <w:rPr>
                          <w:rFonts w:ascii="Arial" w:hAnsi="Arial" w:cs="Arial"/>
                          <w:i/>
                          <w:sz w:val="20"/>
                          <w:szCs w:val="20"/>
                          <w:lang w:val="en-GB" w:eastAsia="es-ES"/>
                        </w:rPr>
                        <w:t xml:space="preserve">Certificate </w:t>
                      </w:r>
                      <w:r>
                        <w:rPr>
                          <w:rFonts w:ascii="Arial" w:hAnsi="Arial" w:cs="Arial"/>
                          <w:i/>
                          <w:sz w:val="20"/>
                          <w:szCs w:val="20"/>
                          <w:lang w:val="en-GB" w:eastAsia="es-ES"/>
                        </w:rPr>
                        <w:t>awarded</w:t>
                      </w:r>
                      <w:r w:rsidRPr="007E53E1">
                        <w:rPr>
                          <w:rFonts w:ascii="Arial" w:hAnsi="Arial" w:cs="Arial"/>
                          <w:i/>
                          <w:sz w:val="20"/>
                          <w:szCs w:val="20"/>
                          <w:lang w:val="en-GB" w:eastAsia="es-ES"/>
                        </w:rPr>
                        <w:t xml:space="preserve"> to Naval Officer</w:t>
                      </w:r>
                    </w:p>
                  </w:tc>
                </w:tr>
              </w:tbl>
              <w:p w:rsidR="00A7719E" w:rsidRPr="003422FA" w:rsidRDefault="00A7719E" w:rsidP="00A7719E">
                <w:pPr>
                  <w:spacing w:after="0" w:line="400" w:lineRule="atLeast"/>
                  <w:jc w:val="both"/>
                  <w:rPr>
                    <w:rFonts w:ascii="Arial" w:hAnsi="Arial" w:cs="Arial"/>
                    <w:vanish/>
                    <w:lang w:val="en-US" w:eastAsia="es-ES"/>
                  </w:rPr>
                </w:pPr>
              </w:p>
              <w:tbl>
                <w:tblPr>
                  <w:tblW w:w="4850" w:type="pct"/>
                  <w:tblCellSpacing w:w="15" w:type="dxa"/>
                  <w:tblCellMar>
                    <w:top w:w="15" w:type="dxa"/>
                    <w:left w:w="15" w:type="dxa"/>
                    <w:bottom w:w="15" w:type="dxa"/>
                    <w:right w:w="15" w:type="dxa"/>
                  </w:tblCellMar>
                  <w:tblLook w:val="00A0" w:firstRow="1" w:lastRow="0" w:firstColumn="1" w:lastColumn="0" w:noHBand="0" w:noVBand="0"/>
                </w:tblPr>
                <w:tblGrid>
                  <w:gridCol w:w="4080"/>
                  <w:gridCol w:w="4169"/>
                </w:tblGrid>
                <w:tr w:rsidR="00A7719E" w:rsidRPr="003422FA" w:rsidTr="00AA0E39">
                  <w:trPr>
                    <w:tblCellSpacing w:w="15" w:type="dxa"/>
                  </w:trPr>
                  <w:tc>
                    <w:tcPr>
                      <w:tcW w:w="2473" w:type="pct"/>
                      <w:vAlign w:val="center"/>
                    </w:tcPr>
                    <w:p w:rsidR="00A7719E" w:rsidRPr="003422FA" w:rsidRDefault="00A7719E" w:rsidP="00C74D7F">
                      <w:pPr>
                        <w:framePr w:hSpace="187" w:wrap="around" w:hAnchor="margin" w:xAlign="center" w:yAlign="bottom"/>
                        <w:spacing w:before="100" w:beforeAutospacing="1" w:after="100" w:afterAutospacing="1" w:line="240" w:lineRule="auto"/>
                        <w:jc w:val="both"/>
                        <w:rPr>
                          <w:rFonts w:ascii="Arial" w:hAnsi="Arial" w:cs="Arial"/>
                          <w:lang w:val="en-US" w:eastAsia="es-ES"/>
                        </w:rPr>
                      </w:pPr>
                      <w:r>
                        <w:rPr>
                          <w:rFonts w:ascii="Arial" w:hAnsi="Arial" w:cs="Arial"/>
                          <w:noProof/>
                          <w:lang w:val="en-GB" w:eastAsia="en-GB"/>
                        </w:rPr>
                        <w:drawing>
                          <wp:inline distT="0" distB="0" distL="0" distR="0">
                            <wp:extent cx="2339340" cy="1595120"/>
                            <wp:effectExtent l="19050" t="0" r="3810" b="0"/>
                            <wp:docPr id="9" name="Imagen 10" descr="http://www.escm.edu.ar/Images/Noticias/N2010/Docen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descr="http://www.escm.edu.ar/Images/Noticias/N2010/Docente.jpg"/>
                                    <pic:cNvPicPr>
                                      <a:picLocks noChangeAspect="1" noChangeArrowheads="1"/>
                                    </pic:cNvPicPr>
                                  </pic:nvPicPr>
                                  <pic:blipFill>
                                    <a:blip r:embed="rId17" cstate="print"/>
                                    <a:srcRect/>
                                    <a:stretch>
                                      <a:fillRect/>
                                    </a:stretch>
                                  </pic:blipFill>
                                  <pic:spPr bwMode="auto">
                                    <a:xfrm>
                                      <a:off x="0" y="0"/>
                                      <a:ext cx="2339340" cy="1595120"/>
                                    </a:xfrm>
                                    <a:prstGeom prst="rect">
                                      <a:avLst/>
                                    </a:prstGeom>
                                    <a:noFill/>
                                    <a:ln w="9525">
                                      <a:noFill/>
                                      <a:miter lim="800000"/>
                                      <a:headEnd/>
                                      <a:tailEnd/>
                                    </a:ln>
                                  </pic:spPr>
                                </pic:pic>
                              </a:graphicData>
                            </a:graphic>
                          </wp:inline>
                        </w:drawing>
                      </w:r>
                    </w:p>
                  </w:tc>
                  <w:tc>
                    <w:tcPr>
                      <w:tcW w:w="0" w:type="auto"/>
                      <w:vAlign w:val="center"/>
                    </w:tcPr>
                    <w:p w:rsidR="00A7719E" w:rsidRPr="003422FA" w:rsidRDefault="00A7719E" w:rsidP="00C74D7F">
                      <w:pPr>
                        <w:framePr w:hSpace="187" w:wrap="around" w:hAnchor="margin" w:xAlign="center" w:yAlign="bottom"/>
                        <w:spacing w:after="0" w:line="240" w:lineRule="auto"/>
                        <w:jc w:val="both"/>
                        <w:rPr>
                          <w:rFonts w:ascii="Arial" w:hAnsi="Arial" w:cs="Arial"/>
                          <w:lang w:val="en-US" w:eastAsia="es-ES"/>
                        </w:rPr>
                      </w:pPr>
                    </w:p>
                  </w:tc>
                </w:tr>
              </w:tbl>
              <w:p w:rsidR="00A7719E" w:rsidRPr="003422FA" w:rsidRDefault="00A7719E" w:rsidP="00A7719E">
                <w:pPr>
                  <w:spacing w:after="0" w:line="240" w:lineRule="auto"/>
                  <w:rPr>
                    <w:rFonts w:ascii="Arial" w:hAnsi="Arial" w:cs="Arial"/>
                    <w:i/>
                    <w:sz w:val="20"/>
                    <w:szCs w:val="20"/>
                    <w:lang w:val="en-US" w:eastAsia="es-ES"/>
                  </w:rPr>
                </w:pPr>
                <w:r>
                  <w:rPr>
                    <w:rFonts w:ascii="Arial" w:hAnsi="Arial" w:cs="Arial"/>
                    <w:i/>
                    <w:sz w:val="20"/>
                    <w:szCs w:val="20"/>
                    <w:lang w:val="en-US" w:eastAsia="es-ES"/>
                  </w:rPr>
                  <w:t>Certificate awarded to Teacher</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8504"/>
                </w:tblGrid>
                <w:tr w:rsidR="00A7719E" w:rsidRPr="0002797A" w:rsidTr="00AA0E39">
                  <w:trPr>
                    <w:tblCellSpacing w:w="15" w:type="dxa"/>
                  </w:trPr>
                  <w:tc>
                    <w:tcPr>
                      <w:tcW w:w="0" w:type="auto"/>
                      <w:vAlign w:val="center"/>
                    </w:tcPr>
                    <w:p w:rsidR="00A7719E" w:rsidRPr="003422FA" w:rsidRDefault="00A7719E" w:rsidP="00C74D7F">
                      <w:pPr>
                        <w:framePr w:hSpace="187" w:wrap="around" w:hAnchor="margin" w:xAlign="center" w:yAlign="bottom"/>
                        <w:spacing w:before="100" w:beforeAutospacing="1" w:after="100" w:afterAutospacing="1" w:line="240" w:lineRule="auto"/>
                        <w:jc w:val="both"/>
                        <w:rPr>
                          <w:rFonts w:ascii="Arial" w:hAnsi="Arial" w:cs="Arial"/>
                          <w:lang w:val="en-US" w:eastAsia="es-ES"/>
                        </w:rPr>
                      </w:pPr>
                    </w:p>
                    <w:p w:rsidR="00A7719E" w:rsidRPr="0002797A" w:rsidRDefault="00A7719E" w:rsidP="00C74D7F">
                      <w:pPr>
                        <w:framePr w:hSpace="187" w:wrap="around" w:hAnchor="margin" w:xAlign="center" w:yAlign="bottom"/>
                        <w:spacing w:before="100" w:beforeAutospacing="1" w:after="100" w:afterAutospacing="1" w:line="240" w:lineRule="auto"/>
                        <w:rPr>
                          <w:rFonts w:ascii="Arial" w:hAnsi="Arial" w:cs="Arial"/>
                          <w:lang w:val="en-US" w:eastAsia="es-ES"/>
                        </w:rPr>
                      </w:pPr>
                      <w:r w:rsidRPr="0002797A">
                        <w:rPr>
                          <w:rFonts w:ascii="Arial" w:hAnsi="Arial" w:cs="Arial"/>
                          <w:lang w:val="en-US" w:eastAsia="es-ES"/>
                        </w:rPr>
                        <w:t xml:space="preserve">Finally, it may be assured that the course has lived up to its motto: </w:t>
                      </w:r>
                      <w:r w:rsidRPr="0002797A">
                        <w:rPr>
                          <w:rFonts w:ascii="Arial" w:hAnsi="Arial" w:cs="Arial"/>
                          <w:i/>
                          <w:lang w:val="en-US" w:eastAsia="es-ES"/>
                        </w:rPr>
                        <w:t xml:space="preserve">Knowledge, training, experience and skills </w:t>
                      </w:r>
                      <w:proofErr w:type="spellStart"/>
                      <w:r>
                        <w:rPr>
                          <w:rFonts w:ascii="Arial" w:hAnsi="Arial" w:cs="Arial"/>
                          <w:i/>
                          <w:lang w:val="en-US" w:eastAsia="es-ES"/>
                        </w:rPr>
                        <w:t>together,</w:t>
                      </w:r>
                      <w:r w:rsidRPr="0002797A">
                        <w:rPr>
                          <w:rFonts w:ascii="Arial" w:hAnsi="Arial" w:cs="Arial"/>
                          <w:i/>
                          <w:lang w:val="en-US" w:eastAsia="es-ES"/>
                        </w:rPr>
                        <w:t>r</w:t>
                      </w:r>
                      <w:proofErr w:type="spellEnd"/>
                      <w:r w:rsidRPr="0002797A">
                        <w:rPr>
                          <w:rFonts w:ascii="Arial" w:hAnsi="Arial" w:cs="Arial"/>
                          <w:i/>
                          <w:lang w:val="en-US" w:eastAsia="es-ES"/>
                        </w:rPr>
                        <w:t xml:space="preserve"> are the driving force towards success in managing maritime risk in the Antarctic</w:t>
                      </w:r>
                      <w:r>
                        <w:rPr>
                          <w:rFonts w:ascii="Arial" w:hAnsi="Arial" w:cs="Arial"/>
                          <w:lang w:val="en-US" w:eastAsia="es-ES"/>
                        </w:rPr>
                        <w:t xml:space="preserve">; and whose corollary still is: </w:t>
                      </w:r>
                      <w:r w:rsidRPr="00E23A40">
                        <w:rPr>
                          <w:rFonts w:ascii="Arial" w:hAnsi="Arial" w:cs="Arial"/>
                          <w:i/>
                          <w:lang w:val="en-US" w:eastAsia="es-ES"/>
                        </w:rPr>
                        <w:t>To protect the Antarctic environment, its fauna and living resources.</w:t>
                      </w:r>
                      <w:r w:rsidRPr="0002797A">
                        <w:rPr>
                          <w:rFonts w:ascii="Arial" w:hAnsi="Arial" w:cs="Arial"/>
                          <w:lang w:val="en-US" w:eastAsia="es-ES"/>
                        </w:rPr>
                        <w:t xml:space="preserve"> </w:t>
                      </w:r>
                    </w:p>
                  </w:tc>
                </w:tr>
              </w:tbl>
              <w:p w:rsidR="00A7719E" w:rsidRDefault="00A7719E" w:rsidP="00A7719E">
                <w:pPr>
                  <w:jc w:val="both"/>
                  <w:rPr>
                    <w:rFonts w:ascii="Arial" w:hAnsi="Arial" w:cs="Arial"/>
                    <w:lang w:val="en-US"/>
                  </w:rPr>
                </w:pPr>
              </w:p>
              <w:p w:rsidR="00A7719E" w:rsidRDefault="00A7719E" w:rsidP="00A7719E">
                <w:pPr>
                  <w:widowControl w:val="0"/>
                  <w:autoSpaceDE w:val="0"/>
                  <w:autoSpaceDN w:val="0"/>
                  <w:adjustRightInd w:val="0"/>
                  <w:jc w:val="center"/>
                  <w:rPr>
                    <w:b/>
                    <w:bCs/>
                    <w:sz w:val="32"/>
                    <w:szCs w:val="32"/>
                    <w:lang w:val="en-GB"/>
                  </w:rPr>
                </w:pPr>
              </w:p>
              <w:p w:rsidR="00A7719E" w:rsidRDefault="00A7719E" w:rsidP="00A7719E">
                <w:pPr>
                  <w:widowControl w:val="0"/>
                  <w:autoSpaceDE w:val="0"/>
                  <w:autoSpaceDN w:val="0"/>
                  <w:adjustRightInd w:val="0"/>
                  <w:jc w:val="center"/>
                  <w:rPr>
                    <w:b/>
                    <w:bCs/>
                    <w:sz w:val="32"/>
                    <w:szCs w:val="32"/>
                    <w:lang w:val="en-GB"/>
                  </w:rPr>
                </w:pPr>
              </w:p>
              <w:p w:rsidR="00A7719E" w:rsidRDefault="00A7719E" w:rsidP="00A7719E">
                <w:pPr>
                  <w:widowControl w:val="0"/>
                  <w:autoSpaceDE w:val="0"/>
                  <w:autoSpaceDN w:val="0"/>
                  <w:adjustRightInd w:val="0"/>
                  <w:jc w:val="center"/>
                  <w:rPr>
                    <w:b/>
                    <w:bCs/>
                    <w:sz w:val="32"/>
                    <w:szCs w:val="32"/>
                    <w:lang w:val="en-GB"/>
                  </w:rPr>
                </w:pPr>
              </w:p>
              <w:p w:rsidR="00A7719E" w:rsidRPr="005E13A9" w:rsidRDefault="00A7719E" w:rsidP="00A7719E">
                <w:pPr>
                  <w:widowControl w:val="0"/>
                  <w:autoSpaceDE w:val="0"/>
                  <w:autoSpaceDN w:val="0"/>
                  <w:adjustRightInd w:val="0"/>
                  <w:jc w:val="center"/>
                  <w:rPr>
                    <w:b/>
                    <w:bCs/>
                    <w:sz w:val="32"/>
                    <w:szCs w:val="32"/>
                    <w:lang w:val="en-GB"/>
                  </w:rPr>
                </w:pPr>
                <w:r w:rsidRPr="005E13A9">
                  <w:rPr>
                    <w:b/>
                    <w:bCs/>
                    <w:sz w:val="32"/>
                    <w:szCs w:val="32"/>
                    <w:lang w:val="en-GB"/>
                  </w:rPr>
                  <w:lastRenderedPageBreak/>
                  <w:t>ANTARCTIC NAVIGATION COURSE (NAVANTAR)</w:t>
                </w:r>
              </w:p>
              <w:p w:rsidR="00A7719E" w:rsidRPr="005E13A9" w:rsidRDefault="00A7719E" w:rsidP="00A7719E">
                <w:pPr>
                  <w:widowControl w:val="0"/>
                  <w:autoSpaceDE w:val="0"/>
                  <w:autoSpaceDN w:val="0"/>
                  <w:adjustRightInd w:val="0"/>
                  <w:rPr>
                    <w:b/>
                    <w:bCs/>
                    <w:lang w:val="en-GB"/>
                  </w:rPr>
                </w:pPr>
                <w:r w:rsidRPr="005E13A9">
                  <w:rPr>
                    <w:b/>
                    <w:bCs/>
                    <w:lang w:val="en-GB"/>
                  </w:rPr>
                  <w:t>OVERVIEW OF ITS CREATION AND EVOLUTION</w:t>
                </w:r>
              </w:p>
              <w:p w:rsidR="00A7719E" w:rsidRPr="005E13A9" w:rsidRDefault="00A7719E" w:rsidP="00A7719E">
                <w:pPr>
                  <w:widowControl w:val="0"/>
                  <w:autoSpaceDE w:val="0"/>
                  <w:autoSpaceDN w:val="0"/>
                  <w:adjustRightInd w:val="0"/>
                  <w:rPr>
                    <w:lang w:val="en-GB"/>
                  </w:rPr>
                </w:pPr>
                <w:r w:rsidRPr="005E13A9">
                  <w:rPr>
                    <w:b/>
                    <w:bCs/>
                    <w:lang w:val="en-GB"/>
                  </w:rPr>
                  <w:t>CREATION</w:t>
                </w:r>
                <w:proofErr w:type="gramStart"/>
                <w:r w:rsidRPr="005E13A9">
                  <w:rPr>
                    <w:lang w:val="en-GB"/>
                  </w:rPr>
                  <w:t>.-</w:t>
                </w:r>
                <w:proofErr w:type="gramEnd"/>
                <w:r w:rsidRPr="005E13A9">
                  <w:rPr>
                    <w:lang w:val="en-GB"/>
                  </w:rPr>
                  <w:t xml:space="preserve"> It started out as an endeavour of the Argentine Representative before the Sea Ice Working Group of the Commission for Marine Meteorology of the WMO, back in 1990, proposing specific activities for the members to acquire in their country of origin, a wider knowledge of sea ice.</w:t>
                </w:r>
              </w:p>
              <w:p w:rsidR="00A7719E" w:rsidRPr="005E13A9" w:rsidRDefault="00A7719E" w:rsidP="00A7719E">
                <w:pPr>
                  <w:widowControl w:val="0"/>
                  <w:autoSpaceDE w:val="0"/>
                  <w:autoSpaceDN w:val="0"/>
                  <w:adjustRightInd w:val="0"/>
                  <w:rPr>
                    <w:lang w:val="en-GB"/>
                  </w:rPr>
                </w:pPr>
                <w:r w:rsidRPr="005E13A9">
                  <w:rPr>
                    <w:b/>
                    <w:bCs/>
                    <w:lang w:val="en-GB"/>
                  </w:rPr>
                  <w:t>PROGRAMME</w:t>
                </w:r>
                <w:proofErr w:type="gramStart"/>
                <w:r w:rsidRPr="005E13A9">
                  <w:rPr>
                    <w:lang w:val="en-GB"/>
                  </w:rPr>
                  <w:t>.-</w:t>
                </w:r>
                <w:proofErr w:type="gramEnd"/>
                <w:r w:rsidRPr="005E13A9">
                  <w:rPr>
                    <w:lang w:val="en-GB"/>
                  </w:rPr>
                  <w:t xml:space="preserve"> It started with 5 class days: focused principally on Ice and Meteorology.</w:t>
                </w:r>
              </w:p>
              <w:p w:rsidR="00A7719E" w:rsidRPr="005E13A9" w:rsidRDefault="00A7719E" w:rsidP="00A7719E">
                <w:pPr>
                  <w:widowControl w:val="0"/>
                  <w:autoSpaceDE w:val="0"/>
                  <w:autoSpaceDN w:val="0"/>
                  <w:adjustRightInd w:val="0"/>
                  <w:rPr>
                    <w:i/>
                    <w:iCs/>
                    <w:lang w:val="en-GB"/>
                  </w:rPr>
                </w:pPr>
                <w:r w:rsidRPr="005E13A9">
                  <w:rPr>
                    <w:lang w:val="en-GB"/>
                  </w:rPr>
                  <w:t xml:space="preserve">Since 1994 it has been extended to 2 weeks, from 9 am to 5:35 pm. adding in 37 different classes to the syllabus, some of which may be changed along the way, and which are grouped into seven topic fields: </w:t>
                </w:r>
                <w:r w:rsidRPr="005E13A9">
                  <w:rPr>
                    <w:i/>
                    <w:iCs/>
                    <w:lang w:val="en-GB"/>
                  </w:rPr>
                  <w:t xml:space="preserve">Antarctic Environment, Ecology, Marine Pollution, Foreign Affairs and Antarctic Legislation, Navigation </w:t>
                </w:r>
                <w:proofErr w:type="spellStart"/>
                <w:r w:rsidRPr="005E13A9">
                  <w:rPr>
                    <w:i/>
                    <w:iCs/>
                    <w:lang w:val="en-GB"/>
                  </w:rPr>
                  <w:t>ans</w:t>
                </w:r>
                <w:proofErr w:type="spellEnd"/>
                <w:r w:rsidRPr="005E13A9">
                  <w:rPr>
                    <w:i/>
                    <w:iCs/>
                    <w:lang w:val="en-GB"/>
                  </w:rPr>
                  <w:t xml:space="preserve"> Maritime Security, Recent Nautical and Commanding Experience, Survival.</w:t>
                </w:r>
              </w:p>
              <w:p w:rsidR="00A7719E" w:rsidRPr="005E13A9" w:rsidRDefault="00A7719E" w:rsidP="00A7719E">
                <w:pPr>
                  <w:widowControl w:val="0"/>
                  <w:autoSpaceDE w:val="0"/>
                  <w:autoSpaceDN w:val="0"/>
                  <w:adjustRightInd w:val="0"/>
                  <w:rPr>
                    <w:lang w:val="en-GB"/>
                  </w:rPr>
                </w:pPr>
                <w:r w:rsidRPr="005E13A9">
                  <w:rPr>
                    <w:lang w:val="en-GB"/>
                  </w:rPr>
                  <w:t xml:space="preserve">The programmes have varied from year to year due to the evolution of activities in the area, the changes in legislation and fresh knowledge of the Antarctic. </w:t>
                </w:r>
              </w:p>
              <w:p w:rsidR="00A7719E" w:rsidRPr="005E13A9" w:rsidRDefault="00A7719E" w:rsidP="00A7719E">
                <w:pPr>
                  <w:widowControl w:val="0"/>
                  <w:autoSpaceDE w:val="0"/>
                  <w:autoSpaceDN w:val="0"/>
                  <w:adjustRightInd w:val="0"/>
                  <w:rPr>
                    <w:lang w:val="en-GB"/>
                  </w:rPr>
                </w:pPr>
                <w:r w:rsidRPr="005E13A9">
                  <w:rPr>
                    <w:lang w:val="en-GB"/>
                  </w:rPr>
                  <w:t>In 2007 two presentations were included: "Antarctic Tourism" and "Operations with Tour Ships" as a response to the increasing wave of Antarctic Tourism. (Regulated by IAATO).</w:t>
                </w:r>
              </w:p>
              <w:p w:rsidR="00A7719E" w:rsidRPr="005E13A9" w:rsidRDefault="00A7719E" w:rsidP="00A7719E">
                <w:pPr>
                  <w:widowControl w:val="0"/>
                  <w:autoSpaceDE w:val="0"/>
                  <w:autoSpaceDN w:val="0"/>
                  <w:adjustRightInd w:val="0"/>
                  <w:rPr>
                    <w:lang w:val="en-GB"/>
                  </w:rPr>
                </w:pPr>
                <w:r w:rsidRPr="005E13A9">
                  <w:rPr>
                    <w:b/>
                    <w:bCs/>
                    <w:lang w:val="en-GB"/>
                  </w:rPr>
                  <w:t>PRESENTERS</w:t>
                </w:r>
                <w:r w:rsidRPr="005E13A9">
                  <w:rPr>
                    <w:lang w:val="en-GB"/>
                  </w:rPr>
                  <w:t>.- Around 30 pro bono</w:t>
                </w:r>
                <w:proofErr w:type="gramStart"/>
                <w:r w:rsidRPr="005E13A9">
                  <w:rPr>
                    <w:lang w:val="en-GB"/>
                  </w:rPr>
                  <w:t xml:space="preserve">. </w:t>
                </w:r>
                <w:proofErr w:type="gramEnd"/>
                <w:r w:rsidRPr="005E13A9">
                  <w:rPr>
                    <w:lang w:val="en-GB"/>
                  </w:rPr>
                  <w:t>From:  The Argentine Foreign Office, DNA, IAA, the Antarctic Commando unit of the Argentine Army; from de ARCH, the ARA and random military and merchant students (Australia, New Zealand, USA and the Royal Navy of the United Kingdom).</w:t>
                </w:r>
              </w:p>
              <w:p w:rsidR="00A7719E" w:rsidRPr="005E13A9" w:rsidRDefault="00A7719E" w:rsidP="00A7719E">
                <w:pPr>
                  <w:widowControl w:val="0"/>
                  <w:autoSpaceDE w:val="0"/>
                  <w:autoSpaceDN w:val="0"/>
                  <w:adjustRightInd w:val="0"/>
                  <w:rPr>
                    <w:lang w:val="en-GB"/>
                  </w:rPr>
                </w:pPr>
                <w:r w:rsidRPr="005E13A9">
                  <w:rPr>
                    <w:b/>
                    <w:bCs/>
                    <w:lang w:val="en-GB"/>
                  </w:rPr>
                  <w:t>COURSE OBJECTIVES</w:t>
                </w:r>
                <w:proofErr w:type="gramStart"/>
                <w:r w:rsidRPr="005E13A9">
                  <w:rPr>
                    <w:lang w:val="en-GB"/>
                  </w:rPr>
                  <w:t>.-</w:t>
                </w:r>
                <w:proofErr w:type="gramEnd"/>
                <w:r w:rsidRPr="005E13A9">
                  <w:rPr>
                    <w:lang w:val="en-GB"/>
                  </w:rPr>
                  <w:t xml:space="preserve"> Presented in an educational language in accordance with the Antarctic Treaty and National Policies.</w:t>
                </w:r>
              </w:p>
              <w:p w:rsidR="00A7719E" w:rsidRPr="005E13A9" w:rsidRDefault="00A7719E" w:rsidP="00A7719E">
                <w:pPr>
                  <w:widowControl w:val="0"/>
                  <w:autoSpaceDE w:val="0"/>
                  <w:autoSpaceDN w:val="0"/>
                  <w:adjustRightInd w:val="0"/>
                  <w:rPr>
                    <w:lang w:val="en-GB"/>
                  </w:rPr>
                </w:pPr>
                <w:r w:rsidRPr="005E13A9">
                  <w:rPr>
                    <w:b/>
                    <w:bCs/>
                    <w:lang w:val="en-GB"/>
                  </w:rPr>
                  <w:t xml:space="preserve">Implement </w:t>
                </w:r>
                <w:r w:rsidRPr="005E13A9">
                  <w:rPr>
                    <w:lang w:val="en-GB"/>
                  </w:rPr>
                  <w:t>the means in the Antarctic regions as regards environment, patience and steering skills in both good and rough weather conditions.</w:t>
                </w:r>
              </w:p>
              <w:p w:rsidR="00A7719E" w:rsidRPr="005E13A9" w:rsidRDefault="00A7719E" w:rsidP="00A7719E">
                <w:pPr>
                  <w:widowControl w:val="0"/>
                  <w:autoSpaceDE w:val="0"/>
                  <w:autoSpaceDN w:val="0"/>
                  <w:adjustRightInd w:val="0"/>
                  <w:rPr>
                    <w:lang w:val="en-GB"/>
                  </w:rPr>
                </w:pPr>
                <w:r w:rsidRPr="005E13A9">
                  <w:rPr>
                    <w:b/>
                    <w:bCs/>
                    <w:lang w:val="en-GB"/>
                  </w:rPr>
                  <w:t xml:space="preserve">Value </w:t>
                </w:r>
                <w:r w:rsidRPr="005E13A9">
                  <w:rPr>
                    <w:lang w:val="en-GB"/>
                  </w:rPr>
                  <w:t>the Argentine activities in the Antarctic region.</w:t>
                </w:r>
              </w:p>
              <w:p w:rsidR="00A7719E" w:rsidRPr="005E13A9" w:rsidRDefault="00A7719E" w:rsidP="00A7719E">
                <w:pPr>
                  <w:widowControl w:val="0"/>
                  <w:autoSpaceDE w:val="0"/>
                  <w:autoSpaceDN w:val="0"/>
                  <w:adjustRightInd w:val="0"/>
                  <w:rPr>
                    <w:lang w:val="en-GB"/>
                  </w:rPr>
                </w:pPr>
                <w:r w:rsidRPr="005E13A9">
                  <w:rPr>
                    <w:b/>
                    <w:bCs/>
                    <w:lang w:val="en-GB"/>
                  </w:rPr>
                  <w:t xml:space="preserve">Relate </w:t>
                </w:r>
                <w:r w:rsidRPr="005E13A9">
                  <w:rPr>
                    <w:lang w:val="en-GB"/>
                  </w:rPr>
                  <w:t>the experience to the constant knowledge updates and to the thorough preparation during training and the thereupon successful performance in Antarctic latitudes.</w:t>
                </w:r>
              </w:p>
              <w:p w:rsidR="00A7719E" w:rsidRPr="005E13A9" w:rsidRDefault="00A7719E" w:rsidP="00A7719E">
                <w:pPr>
                  <w:widowControl w:val="0"/>
                  <w:autoSpaceDE w:val="0"/>
                  <w:autoSpaceDN w:val="0"/>
                  <w:adjustRightInd w:val="0"/>
                  <w:rPr>
                    <w:lang w:val="en-GB"/>
                  </w:rPr>
                </w:pPr>
                <w:r w:rsidRPr="005E13A9">
                  <w:rPr>
                    <w:b/>
                    <w:bCs/>
                    <w:lang w:val="en-GB"/>
                  </w:rPr>
                  <w:t xml:space="preserve">Appreciate </w:t>
                </w:r>
                <w:r w:rsidRPr="005E13A9">
                  <w:rPr>
                    <w:lang w:val="en-GB"/>
                  </w:rPr>
                  <w:t>the complex, harsh, unpredictable and severe Antarctic climate, as well as the impending need to protect it under strict codes of conduct of greater demand than those imposed in any other area of the globe.</w:t>
                </w:r>
              </w:p>
              <w:p w:rsidR="00A7719E" w:rsidRPr="005E13A9" w:rsidRDefault="00A7719E" w:rsidP="00A7719E">
                <w:pPr>
                  <w:widowControl w:val="0"/>
                  <w:autoSpaceDE w:val="0"/>
                  <w:autoSpaceDN w:val="0"/>
                  <w:adjustRightInd w:val="0"/>
                  <w:rPr>
                    <w:lang w:val="en-GB"/>
                  </w:rPr>
                </w:pPr>
                <w:r w:rsidRPr="005E13A9">
                  <w:rPr>
                    <w:b/>
                    <w:bCs/>
                    <w:lang w:val="en-GB"/>
                  </w:rPr>
                  <w:t>FOREIGN ASSITANTS</w:t>
                </w:r>
                <w:r w:rsidRPr="005E13A9">
                  <w:rPr>
                    <w:lang w:val="en-GB"/>
                  </w:rPr>
                  <w:t>.- Germany, Australia, Belgium, Bolivia, Brazil, Chile, Korea, Ecuador, Spain, USA, Guatemala, India, Italy, Mexico, Norway, New Zealand, Paraguay, Peru, UK, South Africa, Uruguay, Venezuela and Argentina.</w:t>
                </w:r>
              </w:p>
              <w:p w:rsidR="00A7719E" w:rsidRPr="005E13A9" w:rsidRDefault="00A7719E" w:rsidP="00A7719E">
                <w:pPr>
                  <w:widowControl w:val="0"/>
                  <w:autoSpaceDE w:val="0"/>
                  <w:autoSpaceDN w:val="0"/>
                  <w:adjustRightInd w:val="0"/>
                  <w:rPr>
                    <w:lang w:val="en-GB"/>
                  </w:rPr>
                </w:pPr>
                <w:r w:rsidRPr="005E13A9">
                  <w:rPr>
                    <w:b/>
                    <w:bCs/>
                    <w:lang w:val="en-GB"/>
                  </w:rPr>
                  <w:t>NUMBER OF STUDENTS</w:t>
                </w:r>
                <w:r w:rsidRPr="005E13A9">
                  <w:rPr>
                    <w:lang w:val="en-GB"/>
                  </w:rPr>
                  <w:t>.- including 2010</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75"/>
                  <w:gridCol w:w="980"/>
                  <w:gridCol w:w="1031"/>
                  <w:gridCol w:w="1221"/>
                  <w:gridCol w:w="997"/>
                  <w:gridCol w:w="1031"/>
                  <w:gridCol w:w="1012"/>
                  <w:gridCol w:w="877"/>
                </w:tblGrid>
                <w:tr w:rsidR="00A7719E" w:rsidRPr="00A7719E" w:rsidTr="00AA0E39">
                  <w:trPr>
                    <w:cantSplit/>
                  </w:trPr>
                  <w:tc>
                    <w:tcPr>
                      <w:tcW w:w="2305" w:type="dxa"/>
                      <w:gridSpan w:val="2"/>
                      <w:vAlign w:val="center"/>
                    </w:tcPr>
                    <w:p w:rsidR="00A7719E" w:rsidRPr="00A7719E" w:rsidRDefault="00A7719E" w:rsidP="00C74D7F">
                      <w:pPr>
                        <w:framePr w:hSpace="187" w:wrap="around" w:hAnchor="margin" w:xAlign="center" w:yAlign="bottom"/>
                        <w:tabs>
                          <w:tab w:val="left" w:pos="-720"/>
                        </w:tabs>
                        <w:spacing w:line="240" w:lineRule="atLeast"/>
                        <w:jc w:val="center"/>
                        <w:rPr>
                          <w:rFonts w:ascii="Arial" w:hAnsi="Arial" w:cs="Arial"/>
                          <w:spacing w:val="-3"/>
                          <w:lang w:val="en-US"/>
                        </w:rPr>
                      </w:pPr>
                      <w:r w:rsidRPr="00A7719E">
                        <w:rPr>
                          <w:rFonts w:ascii="Arial" w:hAnsi="Arial" w:cs="Arial"/>
                          <w:spacing w:val="-3"/>
                          <w:lang w:val="en-US"/>
                        </w:rPr>
                        <w:lastRenderedPageBreak/>
                        <w:t>Foreigners</w:t>
                      </w:r>
                    </w:p>
                  </w:tc>
                  <w:tc>
                    <w:tcPr>
                      <w:tcW w:w="1048" w:type="dxa"/>
                      <w:vMerge w:val="restart"/>
                      <w:vAlign w:val="center"/>
                    </w:tcPr>
                    <w:p w:rsidR="00A7719E" w:rsidRPr="00A7719E" w:rsidRDefault="00A7719E" w:rsidP="00C74D7F">
                      <w:pPr>
                        <w:framePr w:hSpace="187" w:wrap="around" w:hAnchor="margin" w:xAlign="center" w:yAlign="bottom"/>
                        <w:tabs>
                          <w:tab w:val="left" w:pos="-720"/>
                        </w:tabs>
                        <w:spacing w:line="240" w:lineRule="atLeast"/>
                        <w:jc w:val="center"/>
                        <w:rPr>
                          <w:rFonts w:ascii="Arial" w:hAnsi="Arial" w:cs="Arial"/>
                          <w:spacing w:val="-3"/>
                          <w:lang w:val="en-US"/>
                        </w:rPr>
                      </w:pPr>
                      <w:r w:rsidRPr="00A7719E">
                        <w:rPr>
                          <w:rFonts w:ascii="Arial" w:hAnsi="Arial" w:cs="Arial"/>
                          <w:spacing w:val="-3"/>
                          <w:lang w:val="en-US"/>
                        </w:rPr>
                        <w:t>Subtotal</w:t>
                      </w:r>
                    </w:p>
                  </w:tc>
                  <w:tc>
                    <w:tcPr>
                      <w:tcW w:w="2241" w:type="dxa"/>
                      <w:gridSpan w:val="2"/>
                      <w:vAlign w:val="center"/>
                    </w:tcPr>
                    <w:p w:rsidR="00A7719E" w:rsidRPr="00A7719E" w:rsidRDefault="00A7719E" w:rsidP="00C74D7F">
                      <w:pPr>
                        <w:framePr w:hSpace="187" w:wrap="around" w:hAnchor="margin" w:xAlign="center" w:yAlign="bottom"/>
                        <w:tabs>
                          <w:tab w:val="left" w:pos="-720"/>
                        </w:tabs>
                        <w:spacing w:line="240" w:lineRule="atLeast"/>
                        <w:jc w:val="center"/>
                        <w:rPr>
                          <w:rFonts w:ascii="Arial" w:hAnsi="Arial" w:cs="Arial"/>
                          <w:spacing w:val="-3"/>
                          <w:lang w:val="en-US"/>
                        </w:rPr>
                      </w:pPr>
                      <w:r w:rsidRPr="00A7719E">
                        <w:rPr>
                          <w:rFonts w:ascii="Arial" w:hAnsi="Arial" w:cs="Arial"/>
                          <w:spacing w:val="-3"/>
                          <w:lang w:val="en-US"/>
                        </w:rPr>
                        <w:t>Argentinean</w:t>
                      </w:r>
                    </w:p>
                  </w:tc>
                  <w:tc>
                    <w:tcPr>
                      <w:tcW w:w="1048" w:type="dxa"/>
                      <w:vMerge w:val="restart"/>
                      <w:vAlign w:val="center"/>
                    </w:tcPr>
                    <w:p w:rsidR="00A7719E" w:rsidRPr="00A7719E" w:rsidRDefault="00A7719E" w:rsidP="00C74D7F">
                      <w:pPr>
                        <w:framePr w:hSpace="187" w:wrap="around" w:hAnchor="margin" w:xAlign="center" w:yAlign="bottom"/>
                        <w:tabs>
                          <w:tab w:val="left" w:pos="-720"/>
                        </w:tabs>
                        <w:spacing w:line="240" w:lineRule="atLeast"/>
                        <w:jc w:val="center"/>
                        <w:rPr>
                          <w:rFonts w:ascii="Arial" w:hAnsi="Arial" w:cs="Arial"/>
                          <w:spacing w:val="-3"/>
                          <w:lang w:val="en-US"/>
                        </w:rPr>
                      </w:pPr>
                      <w:r w:rsidRPr="00A7719E">
                        <w:rPr>
                          <w:rFonts w:ascii="Arial" w:hAnsi="Arial" w:cs="Arial"/>
                          <w:spacing w:val="-3"/>
                          <w:lang w:val="en-US"/>
                        </w:rPr>
                        <w:t>Subtotal</w:t>
                      </w:r>
                    </w:p>
                  </w:tc>
                  <w:tc>
                    <w:tcPr>
                      <w:tcW w:w="1013" w:type="dxa"/>
                      <w:vMerge w:val="restart"/>
                    </w:tcPr>
                    <w:p w:rsidR="00A7719E" w:rsidRPr="00A7719E" w:rsidRDefault="00A7719E" w:rsidP="00C74D7F">
                      <w:pPr>
                        <w:framePr w:hSpace="187" w:wrap="around" w:hAnchor="margin" w:xAlign="center" w:yAlign="bottom"/>
                        <w:tabs>
                          <w:tab w:val="left" w:pos="-720"/>
                        </w:tabs>
                        <w:spacing w:line="240" w:lineRule="atLeast"/>
                        <w:jc w:val="both"/>
                        <w:rPr>
                          <w:rFonts w:ascii="Arial" w:hAnsi="Arial" w:cs="Arial"/>
                          <w:spacing w:val="-3"/>
                          <w:lang w:val="en-US"/>
                        </w:rPr>
                      </w:pPr>
                      <w:r w:rsidRPr="00A7719E">
                        <w:rPr>
                          <w:rFonts w:ascii="Arial" w:hAnsi="Arial" w:cs="Arial"/>
                          <w:spacing w:val="-3"/>
                          <w:lang w:val="en-US"/>
                        </w:rPr>
                        <w:t>Listeners</w:t>
                      </w:r>
                    </w:p>
                  </w:tc>
                  <w:tc>
                    <w:tcPr>
                      <w:tcW w:w="919" w:type="dxa"/>
                      <w:vMerge w:val="restart"/>
                      <w:vAlign w:val="center"/>
                    </w:tcPr>
                    <w:p w:rsidR="00A7719E" w:rsidRPr="00A7719E" w:rsidRDefault="00A7719E" w:rsidP="00C74D7F">
                      <w:pPr>
                        <w:framePr w:hSpace="187" w:wrap="around" w:hAnchor="margin" w:xAlign="center" w:yAlign="bottom"/>
                        <w:tabs>
                          <w:tab w:val="left" w:pos="-720"/>
                        </w:tabs>
                        <w:spacing w:line="240" w:lineRule="atLeast"/>
                        <w:jc w:val="center"/>
                        <w:rPr>
                          <w:rFonts w:ascii="Arial" w:hAnsi="Arial" w:cs="Arial"/>
                          <w:spacing w:val="-3"/>
                          <w:lang w:val="en-US"/>
                        </w:rPr>
                      </w:pPr>
                      <w:r w:rsidRPr="00A7719E">
                        <w:rPr>
                          <w:rFonts w:ascii="Arial" w:hAnsi="Arial" w:cs="Arial"/>
                          <w:spacing w:val="-3"/>
                          <w:lang w:val="en-US"/>
                        </w:rPr>
                        <w:t>Total</w:t>
                      </w:r>
                    </w:p>
                  </w:tc>
                </w:tr>
                <w:tr w:rsidR="00A7719E" w:rsidRPr="00A7719E" w:rsidTr="00AA0E39">
                  <w:trPr>
                    <w:cantSplit/>
                  </w:trPr>
                  <w:tc>
                    <w:tcPr>
                      <w:tcW w:w="1298" w:type="dxa"/>
                    </w:tcPr>
                    <w:p w:rsidR="00A7719E" w:rsidRPr="00A7719E" w:rsidRDefault="00A7719E" w:rsidP="00C74D7F">
                      <w:pPr>
                        <w:framePr w:hSpace="187" w:wrap="around" w:hAnchor="margin" w:xAlign="center" w:yAlign="bottom"/>
                        <w:tabs>
                          <w:tab w:val="left" w:pos="-720"/>
                        </w:tabs>
                        <w:spacing w:line="240" w:lineRule="atLeast"/>
                        <w:jc w:val="both"/>
                        <w:rPr>
                          <w:rFonts w:ascii="Arial" w:hAnsi="Arial" w:cs="Arial"/>
                          <w:spacing w:val="-3"/>
                          <w:lang w:val="en-US"/>
                        </w:rPr>
                      </w:pPr>
                      <w:r w:rsidRPr="00A7719E">
                        <w:rPr>
                          <w:rFonts w:ascii="Arial" w:hAnsi="Arial" w:cs="Arial"/>
                          <w:spacing w:val="-3"/>
                          <w:lang w:val="en-US"/>
                        </w:rPr>
                        <w:t>Merchants</w:t>
                      </w:r>
                    </w:p>
                  </w:tc>
                  <w:tc>
                    <w:tcPr>
                      <w:tcW w:w="1007" w:type="dxa"/>
                    </w:tcPr>
                    <w:p w:rsidR="00A7719E" w:rsidRPr="00A7719E" w:rsidRDefault="00A7719E" w:rsidP="00C74D7F">
                      <w:pPr>
                        <w:framePr w:hSpace="187" w:wrap="around" w:hAnchor="margin" w:xAlign="center" w:yAlign="bottom"/>
                        <w:tabs>
                          <w:tab w:val="left" w:pos="-720"/>
                        </w:tabs>
                        <w:spacing w:line="240" w:lineRule="atLeast"/>
                        <w:jc w:val="both"/>
                        <w:rPr>
                          <w:rFonts w:ascii="Arial" w:hAnsi="Arial" w:cs="Arial"/>
                          <w:spacing w:val="-3"/>
                          <w:lang w:val="en-US"/>
                        </w:rPr>
                      </w:pPr>
                      <w:r w:rsidRPr="00A7719E">
                        <w:rPr>
                          <w:rFonts w:ascii="Arial" w:hAnsi="Arial" w:cs="Arial"/>
                          <w:spacing w:val="-3"/>
                          <w:lang w:val="en-US"/>
                        </w:rPr>
                        <w:t>Military</w:t>
                      </w:r>
                    </w:p>
                  </w:tc>
                  <w:tc>
                    <w:tcPr>
                      <w:tcW w:w="1048" w:type="dxa"/>
                      <w:vMerge/>
                    </w:tcPr>
                    <w:p w:rsidR="00A7719E" w:rsidRPr="00A7719E" w:rsidRDefault="00A7719E" w:rsidP="00C74D7F">
                      <w:pPr>
                        <w:framePr w:hSpace="187" w:wrap="around" w:hAnchor="margin" w:xAlign="center" w:yAlign="bottom"/>
                        <w:tabs>
                          <w:tab w:val="left" w:pos="-720"/>
                        </w:tabs>
                        <w:spacing w:line="240" w:lineRule="atLeast"/>
                        <w:jc w:val="both"/>
                        <w:rPr>
                          <w:rFonts w:ascii="Arial" w:hAnsi="Arial" w:cs="Arial"/>
                          <w:spacing w:val="-3"/>
                          <w:lang w:val="en-US"/>
                        </w:rPr>
                      </w:pPr>
                    </w:p>
                  </w:tc>
                  <w:tc>
                    <w:tcPr>
                      <w:tcW w:w="1234" w:type="dxa"/>
                    </w:tcPr>
                    <w:p w:rsidR="00A7719E" w:rsidRPr="00A7719E" w:rsidRDefault="00A7719E" w:rsidP="00C74D7F">
                      <w:pPr>
                        <w:framePr w:hSpace="187" w:wrap="around" w:hAnchor="margin" w:xAlign="center" w:yAlign="bottom"/>
                        <w:tabs>
                          <w:tab w:val="left" w:pos="-720"/>
                        </w:tabs>
                        <w:spacing w:line="240" w:lineRule="atLeast"/>
                        <w:jc w:val="both"/>
                        <w:rPr>
                          <w:rFonts w:ascii="Arial" w:hAnsi="Arial" w:cs="Arial"/>
                          <w:spacing w:val="-3"/>
                          <w:lang w:val="en-US"/>
                        </w:rPr>
                      </w:pPr>
                      <w:proofErr w:type="spellStart"/>
                      <w:r w:rsidRPr="00A7719E">
                        <w:rPr>
                          <w:rFonts w:ascii="Arial" w:hAnsi="Arial" w:cs="Arial"/>
                          <w:spacing w:val="-3"/>
                          <w:lang w:val="en-US"/>
                        </w:rPr>
                        <w:t>Mercantes</w:t>
                      </w:r>
                      <w:proofErr w:type="spellEnd"/>
                    </w:p>
                  </w:tc>
                  <w:tc>
                    <w:tcPr>
                      <w:tcW w:w="1007" w:type="dxa"/>
                    </w:tcPr>
                    <w:p w:rsidR="00A7719E" w:rsidRPr="00A7719E" w:rsidRDefault="00A7719E" w:rsidP="00C74D7F">
                      <w:pPr>
                        <w:framePr w:hSpace="187" w:wrap="around" w:hAnchor="margin" w:xAlign="center" w:yAlign="bottom"/>
                        <w:tabs>
                          <w:tab w:val="left" w:pos="-720"/>
                        </w:tabs>
                        <w:spacing w:line="240" w:lineRule="atLeast"/>
                        <w:jc w:val="both"/>
                        <w:rPr>
                          <w:rFonts w:ascii="Arial" w:hAnsi="Arial" w:cs="Arial"/>
                          <w:spacing w:val="-3"/>
                          <w:lang w:val="en-US"/>
                        </w:rPr>
                      </w:pPr>
                      <w:proofErr w:type="spellStart"/>
                      <w:r w:rsidRPr="00A7719E">
                        <w:rPr>
                          <w:rFonts w:ascii="Arial" w:hAnsi="Arial" w:cs="Arial"/>
                          <w:spacing w:val="-3"/>
                          <w:lang w:val="en-US"/>
                        </w:rPr>
                        <w:t>Militares</w:t>
                      </w:r>
                      <w:proofErr w:type="spellEnd"/>
                    </w:p>
                  </w:tc>
                  <w:tc>
                    <w:tcPr>
                      <w:tcW w:w="1048" w:type="dxa"/>
                      <w:vMerge/>
                    </w:tcPr>
                    <w:p w:rsidR="00A7719E" w:rsidRPr="00A7719E" w:rsidRDefault="00A7719E" w:rsidP="00C74D7F">
                      <w:pPr>
                        <w:framePr w:hSpace="187" w:wrap="around" w:hAnchor="margin" w:xAlign="center" w:yAlign="bottom"/>
                        <w:tabs>
                          <w:tab w:val="left" w:pos="-720"/>
                        </w:tabs>
                        <w:spacing w:line="240" w:lineRule="atLeast"/>
                        <w:jc w:val="both"/>
                        <w:rPr>
                          <w:rFonts w:ascii="Arial" w:hAnsi="Arial" w:cs="Arial"/>
                          <w:spacing w:val="-3"/>
                          <w:lang w:val="en-US"/>
                        </w:rPr>
                      </w:pPr>
                    </w:p>
                  </w:tc>
                  <w:tc>
                    <w:tcPr>
                      <w:tcW w:w="1013" w:type="dxa"/>
                      <w:vMerge/>
                    </w:tcPr>
                    <w:p w:rsidR="00A7719E" w:rsidRPr="00A7719E" w:rsidRDefault="00A7719E" w:rsidP="00C74D7F">
                      <w:pPr>
                        <w:framePr w:hSpace="187" w:wrap="around" w:hAnchor="margin" w:xAlign="center" w:yAlign="bottom"/>
                        <w:tabs>
                          <w:tab w:val="left" w:pos="-720"/>
                        </w:tabs>
                        <w:spacing w:line="240" w:lineRule="atLeast"/>
                        <w:jc w:val="both"/>
                        <w:rPr>
                          <w:rFonts w:ascii="Arial" w:hAnsi="Arial" w:cs="Arial"/>
                          <w:spacing w:val="-3"/>
                          <w:lang w:val="en-US"/>
                        </w:rPr>
                      </w:pPr>
                    </w:p>
                  </w:tc>
                  <w:tc>
                    <w:tcPr>
                      <w:tcW w:w="919" w:type="dxa"/>
                      <w:vMerge/>
                    </w:tcPr>
                    <w:p w:rsidR="00A7719E" w:rsidRPr="00A7719E" w:rsidRDefault="00A7719E" w:rsidP="00C74D7F">
                      <w:pPr>
                        <w:framePr w:hSpace="187" w:wrap="around" w:hAnchor="margin" w:xAlign="center" w:yAlign="bottom"/>
                        <w:tabs>
                          <w:tab w:val="left" w:pos="-720"/>
                        </w:tabs>
                        <w:spacing w:line="240" w:lineRule="atLeast"/>
                        <w:jc w:val="both"/>
                        <w:rPr>
                          <w:rFonts w:ascii="Arial" w:hAnsi="Arial" w:cs="Arial"/>
                          <w:spacing w:val="-3"/>
                          <w:lang w:val="en-US"/>
                        </w:rPr>
                      </w:pPr>
                    </w:p>
                  </w:tc>
                </w:tr>
                <w:tr w:rsidR="00A7719E" w:rsidRPr="00A7719E" w:rsidTr="00AA0E39">
                  <w:tc>
                    <w:tcPr>
                      <w:tcW w:w="1298" w:type="dxa"/>
                      <w:vAlign w:val="center"/>
                    </w:tcPr>
                    <w:p w:rsidR="00A7719E" w:rsidRPr="00A7719E" w:rsidRDefault="00A7719E" w:rsidP="00C74D7F">
                      <w:pPr>
                        <w:framePr w:hSpace="187" w:wrap="around" w:hAnchor="margin" w:xAlign="center" w:yAlign="bottom"/>
                        <w:tabs>
                          <w:tab w:val="left" w:pos="-720"/>
                        </w:tabs>
                        <w:spacing w:line="240" w:lineRule="atLeast"/>
                        <w:jc w:val="center"/>
                        <w:rPr>
                          <w:rFonts w:ascii="Arial" w:hAnsi="Arial" w:cs="Arial"/>
                          <w:spacing w:val="-3"/>
                          <w:lang w:val="en-US"/>
                        </w:rPr>
                      </w:pPr>
                      <w:r w:rsidRPr="00A7719E">
                        <w:rPr>
                          <w:rFonts w:ascii="Arial" w:hAnsi="Arial" w:cs="Arial"/>
                          <w:spacing w:val="-3"/>
                          <w:lang w:val="en-US"/>
                        </w:rPr>
                        <w:t>18</w:t>
                      </w:r>
                    </w:p>
                  </w:tc>
                  <w:tc>
                    <w:tcPr>
                      <w:tcW w:w="1007" w:type="dxa"/>
                      <w:vAlign w:val="center"/>
                    </w:tcPr>
                    <w:p w:rsidR="00A7719E" w:rsidRPr="00A7719E" w:rsidRDefault="00A7719E" w:rsidP="00C74D7F">
                      <w:pPr>
                        <w:framePr w:hSpace="187" w:wrap="around" w:hAnchor="margin" w:xAlign="center" w:yAlign="bottom"/>
                        <w:tabs>
                          <w:tab w:val="left" w:pos="-720"/>
                        </w:tabs>
                        <w:spacing w:line="240" w:lineRule="atLeast"/>
                        <w:jc w:val="center"/>
                        <w:rPr>
                          <w:rFonts w:ascii="Arial" w:hAnsi="Arial" w:cs="Arial"/>
                          <w:spacing w:val="-3"/>
                          <w:lang w:val="en-US"/>
                        </w:rPr>
                      </w:pPr>
                      <w:r w:rsidRPr="00A7719E">
                        <w:rPr>
                          <w:rFonts w:ascii="Arial" w:hAnsi="Arial" w:cs="Arial"/>
                          <w:spacing w:val="-3"/>
                          <w:lang w:val="en-US"/>
                        </w:rPr>
                        <w:t>162</w:t>
                      </w:r>
                    </w:p>
                  </w:tc>
                  <w:tc>
                    <w:tcPr>
                      <w:tcW w:w="1048" w:type="dxa"/>
                      <w:vAlign w:val="center"/>
                    </w:tcPr>
                    <w:p w:rsidR="00A7719E" w:rsidRPr="00A7719E" w:rsidRDefault="00A7719E" w:rsidP="00C74D7F">
                      <w:pPr>
                        <w:framePr w:hSpace="187" w:wrap="around" w:hAnchor="margin" w:xAlign="center" w:yAlign="bottom"/>
                        <w:tabs>
                          <w:tab w:val="left" w:pos="-720"/>
                        </w:tabs>
                        <w:spacing w:line="240" w:lineRule="atLeast"/>
                        <w:jc w:val="center"/>
                        <w:rPr>
                          <w:rFonts w:ascii="Arial" w:hAnsi="Arial" w:cs="Arial"/>
                          <w:b/>
                          <w:bCs/>
                          <w:spacing w:val="-3"/>
                          <w:lang w:val="en-US"/>
                        </w:rPr>
                      </w:pPr>
                      <w:r w:rsidRPr="00A7719E">
                        <w:rPr>
                          <w:rFonts w:ascii="Arial" w:hAnsi="Arial" w:cs="Arial"/>
                          <w:b/>
                          <w:bCs/>
                          <w:spacing w:val="-3"/>
                          <w:lang w:val="en-US"/>
                        </w:rPr>
                        <w:t>180</w:t>
                      </w:r>
                    </w:p>
                  </w:tc>
                  <w:tc>
                    <w:tcPr>
                      <w:tcW w:w="1234" w:type="dxa"/>
                      <w:vAlign w:val="center"/>
                    </w:tcPr>
                    <w:p w:rsidR="00A7719E" w:rsidRPr="00A7719E" w:rsidRDefault="00A7719E" w:rsidP="00C74D7F">
                      <w:pPr>
                        <w:framePr w:hSpace="187" w:wrap="around" w:hAnchor="margin" w:xAlign="center" w:yAlign="bottom"/>
                        <w:tabs>
                          <w:tab w:val="left" w:pos="-720"/>
                        </w:tabs>
                        <w:spacing w:line="240" w:lineRule="atLeast"/>
                        <w:jc w:val="center"/>
                        <w:rPr>
                          <w:rFonts w:ascii="Arial" w:hAnsi="Arial" w:cs="Arial"/>
                          <w:spacing w:val="-3"/>
                          <w:lang w:val="en-US"/>
                        </w:rPr>
                      </w:pPr>
                      <w:r w:rsidRPr="00A7719E">
                        <w:rPr>
                          <w:rFonts w:ascii="Arial" w:hAnsi="Arial" w:cs="Arial"/>
                          <w:spacing w:val="-3"/>
                          <w:lang w:val="en-US"/>
                        </w:rPr>
                        <w:t>120</w:t>
                      </w:r>
                    </w:p>
                  </w:tc>
                  <w:tc>
                    <w:tcPr>
                      <w:tcW w:w="1007" w:type="dxa"/>
                      <w:vAlign w:val="center"/>
                    </w:tcPr>
                    <w:p w:rsidR="00A7719E" w:rsidRPr="00A7719E" w:rsidRDefault="00A7719E" w:rsidP="00C74D7F">
                      <w:pPr>
                        <w:framePr w:hSpace="187" w:wrap="around" w:hAnchor="margin" w:xAlign="center" w:yAlign="bottom"/>
                        <w:tabs>
                          <w:tab w:val="left" w:pos="-720"/>
                        </w:tabs>
                        <w:spacing w:line="240" w:lineRule="atLeast"/>
                        <w:jc w:val="center"/>
                        <w:rPr>
                          <w:rFonts w:ascii="Arial" w:hAnsi="Arial" w:cs="Arial"/>
                          <w:spacing w:val="-3"/>
                          <w:lang w:val="en-US"/>
                        </w:rPr>
                      </w:pPr>
                      <w:r w:rsidRPr="00A7719E">
                        <w:rPr>
                          <w:rFonts w:ascii="Arial" w:hAnsi="Arial" w:cs="Arial"/>
                          <w:spacing w:val="-3"/>
                          <w:lang w:val="en-US"/>
                        </w:rPr>
                        <w:t>376</w:t>
                      </w:r>
                    </w:p>
                  </w:tc>
                  <w:tc>
                    <w:tcPr>
                      <w:tcW w:w="1048" w:type="dxa"/>
                      <w:vAlign w:val="center"/>
                    </w:tcPr>
                    <w:p w:rsidR="00A7719E" w:rsidRPr="00A7719E" w:rsidRDefault="00A7719E" w:rsidP="00C74D7F">
                      <w:pPr>
                        <w:framePr w:hSpace="187" w:wrap="around" w:hAnchor="margin" w:xAlign="center" w:yAlign="bottom"/>
                        <w:tabs>
                          <w:tab w:val="left" w:pos="-720"/>
                        </w:tabs>
                        <w:spacing w:line="240" w:lineRule="atLeast"/>
                        <w:jc w:val="center"/>
                        <w:rPr>
                          <w:rFonts w:ascii="Arial" w:hAnsi="Arial" w:cs="Arial"/>
                          <w:b/>
                          <w:bCs/>
                          <w:spacing w:val="-3"/>
                          <w:lang w:val="en-US"/>
                        </w:rPr>
                      </w:pPr>
                      <w:r w:rsidRPr="00A7719E">
                        <w:rPr>
                          <w:rFonts w:ascii="Arial" w:hAnsi="Arial" w:cs="Arial"/>
                          <w:b/>
                          <w:bCs/>
                          <w:spacing w:val="-3"/>
                          <w:lang w:val="en-US"/>
                        </w:rPr>
                        <w:t>496</w:t>
                      </w:r>
                    </w:p>
                  </w:tc>
                  <w:tc>
                    <w:tcPr>
                      <w:tcW w:w="1013" w:type="dxa"/>
                      <w:vAlign w:val="center"/>
                    </w:tcPr>
                    <w:p w:rsidR="00A7719E" w:rsidRPr="00A7719E" w:rsidRDefault="00A7719E" w:rsidP="00C74D7F">
                      <w:pPr>
                        <w:framePr w:hSpace="187" w:wrap="around" w:hAnchor="margin" w:xAlign="center" w:yAlign="bottom"/>
                        <w:tabs>
                          <w:tab w:val="left" w:pos="-720"/>
                        </w:tabs>
                        <w:spacing w:line="240" w:lineRule="atLeast"/>
                        <w:jc w:val="center"/>
                        <w:rPr>
                          <w:rFonts w:ascii="Arial" w:hAnsi="Arial" w:cs="Arial"/>
                          <w:spacing w:val="-3"/>
                          <w:lang w:val="en-US"/>
                        </w:rPr>
                      </w:pPr>
                      <w:r w:rsidRPr="00A7719E">
                        <w:rPr>
                          <w:rFonts w:ascii="Arial" w:hAnsi="Arial" w:cs="Arial"/>
                          <w:spacing w:val="-3"/>
                          <w:lang w:val="en-US"/>
                        </w:rPr>
                        <w:t>14</w:t>
                      </w:r>
                    </w:p>
                  </w:tc>
                  <w:tc>
                    <w:tcPr>
                      <w:tcW w:w="919" w:type="dxa"/>
                      <w:vAlign w:val="center"/>
                    </w:tcPr>
                    <w:p w:rsidR="00A7719E" w:rsidRPr="00A7719E" w:rsidRDefault="00A7719E" w:rsidP="00C74D7F">
                      <w:pPr>
                        <w:framePr w:hSpace="187" w:wrap="around" w:hAnchor="margin" w:xAlign="center" w:yAlign="bottom"/>
                        <w:tabs>
                          <w:tab w:val="left" w:pos="-720"/>
                        </w:tabs>
                        <w:spacing w:line="240" w:lineRule="atLeast"/>
                        <w:jc w:val="center"/>
                        <w:rPr>
                          <w:rFonts w:ascii="Arial" w:hAnsi="Arial" w:cs="Arial"/>
                          <w:b/>
                          <w:bCs/>
                          <w:spacing w:val="-3"/>
                          <w:lang w:val="en-US"/>
                        </w:rPr>
                      </w:pPr>
                      <w:r w:rsidRPr="00A7719E">
                        <w:rPr>
                          <w:rFonts w:ascii="Arial" w:hAnsi="Arial" w:cs="Arial"/>
                          <w:b/>
                          <w:bCs/>
                          <w:spacing w:val="-3"/>
                          <w:lang w:val="en-US"/>
                        </w:rPr>
                        <w:t>690</w:t>
                      </w:r>
                    </w:p>
                  </w:tc>
                </w:tr>
              </w:tbl>
              <w:p w:rsidR="00A7719E" w:rsidRDefault="008872CF" w:rsidP="00A7719E">
                <w:pPr>
                  <w:widowControl w:val="0"/>
                  <w:autoSpaceDE w:val="0"/>
                  <w:autoSpaceDN w:val="0"/>
                  <w:adjustRightInd w:val="0"/>
                  <w:rPr>
                    <w:rFonts w:cs="Calibri"/>
                    <w:lang w:val="en-GB"/>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2pt;margin-top:-7.65pt;width:469.45pt;height:27.6pt;z-index:251658240;mso-position-horizontal-relative:text;mso-position-vertical-relative:text" o:bwpure="highContrast" o:bwnormal="blackTextAndLines">
                      <v:imagedata r:id="rId18" o:title=""/>
                    </v:shape>
                    <o:OLEObject Type="Embed" ProgID="Word.Document.8" ShapeID="_x0000_s1026" DrawAspect="Content" ObjectID="_1369413213" r:id="rId19">
                      <o:FieldCodes>\s</o:FieldCodes>
                    </o:OLEObject>
                  </w:pict>
                </w:r>
              </w:p>
              <w:p w:rsidR="00A7719E" w:rsidRPr="00C73E7F" w:rsidRDefault="00A7719E" w:rsidP="00A7719E">
                <w:pPr>
                  <w:widowControl w:val="0"/>
                  <w:autoSpaceDE w:val="0"/>
                  <w:autoSpaceDN w:val="0"/>
                  <w:adjustRightInd w:val="0"/>
                  <w:rPr>
                    <w:rFonts w:cs="Calibri"/>
                    <w:b/>
                    <w:bCs/>
                    <w:lang w:val="en-GB"/>
                  </w:rPr>
                </w:pPr>
                <w:r w:rsidRPr="00C73E7F">
                  <w:rPr>
                    <w:rFonts w:cs="Calibri"/>
                    <w:b/>
                    <w:bCs/>
                    <w:lang w:val="en-GB"/>
                  </w:rPr>
                  <w:t>ACADEMIC PERFORMANCE.-</w:t>
                </w:r>
              </w:p>
              <w:p w:rsidR="00A7719E" w:rsidRPr="00C73E7F" w:rsidRDefault="00A7719E" w:rsidP="00A7719E">
                <w:pPr>
                  <w:widowControl w:val="0"/>
                  <w:autoSpaceDE w:val="0"/>
                  <w:autoSpaceDN w:val="0"/>
                  <w:adjustRightInd w:val="0"/>
                  <w:rPr>
                    <w:rFonts w:cs="Calibri"/>
                    <w:lang w:val="en-GB"/>
                  </w:rPr>
                </w:pPr>
                <w:r w:rsidRPr="00C73E7F">
                  <w:rPr>
                    <w:rFonts w:cs="Calibri"/>
                    <w:lang w:val="en-GB"/>
                  </w:rPr>
                  <w:t xml:space="preserve">It embraces numerous Argentine </w:t>
                </w:r>
                <w:r>
                  <w:rPr>
                    <w:rFonts w:cs="Calibri"/>
                    <w:lang w:val="en-GB"/>
                  </w:rPr>
                  <w:t>professionals specialized in An</w:t>
                </w:r>
                <w:r w:rsidRPr="00C73E7F">
                  <w:rPr>
                    <w:rFonts w:cs="Calibri"/>
                    <w:lang w:val="en-GB"/>
                  </w:rPr>
                  <w:t>tar</w:t>
                </w:r>
                <w:r>
                  <w:rPr>
                    <w:rFonts w:cs="Calibri"/>
                    <w:lang w:val="en-GB"/>
                  </w:rPr>
                  <w:t>c</w:t>
                </w:r>
                <w:r w:rsidRPr="00C73E7F">
                  <w:rPr>
                    <w:rFonts w:cs="Calibri"/>
                    <w:lang w:val="en-GB"/>
                  </w:rPr>
                  <w:t>tic matters.</w:t>
                </w:r>
              </w:p>
              <w:p w:rsidR="00A7719E" w:rsidRPr="00C73E7F" w:rsidRDefault="00A7719E" w:rsidP="00A7719E">
                <w:pPr>
                  <w:widowControl w:val="0"/>
                  <w:autoSpaceDE w:val="0"/>
                  <w:autoSpaceDN w:val="0"/>
                  <w:adjustRightInd w:val="0"/>
                  <w:rPr>
                    <w:rFonts w:cs="Calibri"/>
                    <w:lang w:val="en-GB"/>
                  </w:rPr>
                </w:pPr>
                <w:r w:rsidRPr="00C73E7F">
                  <w:rPr>
                    <w:rFonts w:cs="Calibri"/>
                    <w:lang w:val="en-GB"/>
                  </w:rPr>
                  <w:t>Every subject features contents that conveniently outline the Argentine Antarctic potential but need further improvement and consolidation (guideline</w:t>
                </w:r>
                <w:r>
                  <w:rPr>
                    <w:rFonts w:cs="Calibri"/>
                    <w:lang w:val="en-GB"/>
                  </w:rPr>
                  <w:t>s</w:t>
                </w:r>
                <w:r w:rsidRPr="00C73E7F">
                  <w:rPr>
                    <w:rFonts w:cs="Calibri"/>
                    <w:lang w:val="en-GB"/>
                  </w:rPr>
                  <w:t xml:space="preserve"> pertaining to bridge officers and bibliography translated into English)</w:t>
                </w:r>
              </w:p>
              <w:p w:rsidR="00A7719E" w:rsidRPr="005E13A9" w:rsidRDefault="00A7719E" w:rsidP="00A7719E">
                <w:pPr>
                  <w:widowControl w:val="0"/>
                  <w:autoSpaceDE w:val="0"/>
                  <w:autoSpaceDN w:val="0"/>
                  <w:adjustRightInd w:val="0"/>
                  <w:jc w:val="center"/>
                  <w:rPr>
                    <w:b/>
                    <w:bCs/>
                    <w:sz w:val="32"/>
                    <w:szCs w:val="32"/>
                    <w:lang w:val="en-GB"/>
                  </w:rPr>
                </w:pPr>
                <w:r w:rsidRPr="005E13A9">
                  <w:rPr>
                    <w:b/>
                    <w:bCs/>
                    <w:sz w:val="32"/>
                    <w:szCs w:val="32"/>
                    <w:lang w:val="en-GB"/>
                  </w:rPr>
                  <w:t>Programme of the Course of Antarctic Navigation</w:t>
                </w:r>
              </w:p>
              <w:p w:rsidR="00A7719E" w:rsidRDefault="00A7719E" w:rsidP="00A7719E">
                <w:pPr>
                  <w:widowControl w:val="0"/>
                  <w:autoSpaceDE w:val="0"/>
                  <w:autoSpaceDN w:val="0"/>
                  <w:adjustRightInd w:val="0"/>
                  <w:jc w:val="center"/>
                  <w:rPr>
                    <w:b/>
                    <w:bCs/>
                    <w:sz w:val="32"/>
                    <w:szCs w:val="32"/>
                    <w:lang w:val="en-GB"/>
                  </w:rPr>
                </w:pPr>
                <w:r w:rsidRPr="005E13A9">
                  <w:rPr>
                    <w:b/>
                    <w:bCs/>
                    <w:sz w:val="32"/>
                    <w:szCs w:val="32"/>
                    <w:lang w:val="en-GB"/>
                  </w:rPr>
                  <w:t>NAVANTAR</w:t>
                </w:r>
              </w:p>
              <w:p w:rsidR="00A7719E" w:rsidRPr="005E13A9" w:rsidRDefault="00A7719E" w:rsidP="00A7719E">
                <w:pPr>
                  <w:widowControl w:val="0"/>
                  <w:autoSpaceDE w:val="0"/>
                  <w:autoSpaceDN w:val="0"/>
                  <w:adjustRightInd w:val="0"/>
                  <w:jc w:val="center"/>
                  <w:rPr>
                    <w:b/>
                    <w:bCs/>
                    <w:sz w:val="16"/>
                    <w:szCs w:val="16"/>
                    <w:lang w:val="en-GB"/>
                  </w:rPr>
                </w:pPr>
              </w:p>
              <w:p w:rsidR="00A7719E" w:rsidRPr="005E13A9" w:rsidRDefault="00A7719E" w:rsidP="00A7719E">
                <w:pPr>
                  <w:widowControl w:val="0"/>
                  <w:autoSpaceDE w:val="0"/>
                  <w:autoSpaceDN w:val="0"/>
                  <w:adjustRightInd w:val="0"/>
                  <w:rPr>
                    <w:lang w:val="en-GB"/>
                  </w:rPr>
                </w:pPr>
                <w:r w:rsidRPr="005E13A9">
                  <w:rPr>
                    <w:b/>
                    <w:bCs/>
                    <w:i/>
                    <w:iCs/>
                    <w:lang w:val="en-GB"/>
                  </w:rPr>
                  <w:t>1. ANTARCTIC ENVIRONMENT</w:t>
                </w:r>
              </w:p>
              <w:p w:rsidR="00A7719E" w:rsidRPr="005E13A9" w:rsidRDefault="00A7719E" w:rsidP="00A7719E">
                <w:pPr>
                  <w:widowControl w:val="0"/>
                  <w:autoSpaceDE w:val="0"/>
                  <w:autoSpaceDN w:val="0"/>
                  <w:adjustRightInd w:val="0"/>
                  <w:rPr>
                    <w:b/>
                    <w:bCs/>
                    <w:lang w:val="en-GB"/>
                  </w:rPr>
                </w:pPr>
                <w:r w:rsidRPr="005E13A9">
                  <w:rPr>
                    <w:b/>
                    <w:bCs/>
                    <w:lang w:val="en-GB"/>
                  </w:rPr>
                  <w:t xml:space="preserve">1.1. </w:t>
                </w:r>
                <w:r w:rsidRPr="005E13A9">
                  <w:rPr>
                    <w:b/>
                    <w:bCs/>
                    <w:i/>
                    <w:iCs/>
                    <w:lang w:val="en-GB"/>
                  </w:rPr>
                  <w:t>Introduction to natural environment</w:t>
                </w:r>
              </w:p>
              <w:p w:rsidR="00A7719E" w:rsidRPr="005E13A9" w:rsidRDefault="00A7719E" w:rsidP="00A7719E">
                <w:pPr>
                  <w:rPr>
                    <w:lang w:val="en-GB"/>
                  </w:rPr>
                </w:pPr>
                <w:r>
                  <w:rPr>
                    <w:lang w:val="en-GB"/>
                  </w:rPr>
                  <w:t>1.1.1.</w:t>
                </w:r>
                <w:r w:rsidRPr="005E13A9">
                  <w:rPr>
                    <w:lang w:val="en-GB"/>
                  </w:rPr>
                  <w:t xml:space="preserve"> General knowledge of the Antarctic and its natural surroundings.</w:t>
                </w:r>
              </w:p>
              <w:p w:rsidR="00A7719E" w:rsidRPr="005E13A9" w:rsidRDefault="00A7719E" w:rsidP="00A7719E">
                <w:pPr>
                  <w:rPr>
                    <w:lang w:val="en-GB"/>
                  </w:rPr>
                </w:pPr>
                <w:r w:rsidRPr="005E13A9">
                  <w:rPr>
                    <w:lang w:val="en-GB"/>
                  </w:rPr>
                  <w:t>1</w:t>
                </w:r>
                <w:r>
                  <w:rPr>
                    <w:lang w:val="en-GB"/>
                  </w:rPr>
                  <w:t>.1.2.</w:t>
                </w:r>
                <w:r w:rsidRPr="005E13A9">
                  <w:rPr>
                    <w:lang w:val="en-GB"/>
                  </w:rPr>
                  <w:t xml:space="preserve"> Distinctive geographic factors and physical phenomena present in the continent, in the isles and in the adjacent seas, and their relation with the operations.</w:t>
                </w:r>
              </w:p>
              <w:p w:rsidR="00A7719E" w:rsidRPr="005E13A9" w:rsidRDefault="00A7719E" w:rsidP="00A7719E">
                <w:pPr>
                  <w:rPr>
                    <w:lang w:val="en-GB"/>
                  </w:rPr>
                </w:pPr>
              </w:p>
              <w:p w:rsidR="00A7719E" w:rsidRPr="005E13A9" w:rsidRDefault="00A7719E" w:rsidP="00A7719E">
                <w:pPr>
                  <w:widowControl w:val="0"/>
                  <w:autoSpaceDE w:val="0"/>
                  <w:autoSpaceDN w:val="0"/>
                  <w:adjustRightInd w:val="0"/>
                  <w:rPr>
                    <w:b/>
                    <w:bCs/>
                    <w:lang w:val="en-GB"/>
                  </w:rPr>
                </w:pPr>
                <w:r w:rsidRPr="005E13A9">
                  <w:rPr>
                    <w:b/>
                    <w:bCs/>
                    <w:lang w:val="en-GB"/>
                  </w:rPr>
                  <w:t xml:space="preserve">1.2.  </w:t>
                </w:r>
                <w:r w:rsidRPr="005E13A9">
                  <w:rPr>
                    <w:b/>
                    <w:bCs/>
                    <w:i/>
                    <w:iCs/>
                    <w:lang w:val="en-GB"/>
                  </w:rPr>
                  <w:t>Meteorology and Climatology</w:t>
                </w:r>
              </w:p>
              <w:p w:rsidR="00A7719E" w:rsidRPr="005E13A9" w:rsidRDefault="00A7719E" w:rsidP="00A7719E">
                <w:pPr>
                  <w:rPr>
                    <w:lang w:val="en-GB"/>
                  </w:rPr>
                </w:pPr>
                <w:r>
                  <w:rPr>
                    <w:lang w:val="en-GB"/>
                  </w:rPr>
                  <w:t>1.2.1.</w:t>
                </w:r>
                <w:r w:rsidRPr="005E13A9">
                  <w:rPr>
                    <w:lang w:val="en-GB"/>
                  </w:rPr>
                  <w:t xml:space="preserve"> Climates in the regions of South America, the Antarctic peninsula and </w:t>
                </w:r>
                <w:proofErr w:type="spellStart"/>
                <w:r w:rsidRPr="005E13A9">
                  <w:rPr>
                    <w:lang w:val="en-GB"/>
                  </w:rPr>
                  <w:t>Bellinghausen</w:t>
                </w:r>
                <w:proofErr w:type="spellEnd"/>
                <w:r w:rsidRPr="005E13A9">
                  <w:rPr>
                    <w:lang w:val="en-GB"/>
                  </w:rPr>
                  <w:t xml:space="preserve"> and Weddell seas.</w:t>
                </w:r>
              </w:p>
              <w:p w:rsidR="00A7719E" w:rsidRPr="005E13A9" w:rsidRDefault="00A7719E" w:rsidP="00A7719E">
                <w:pPr>
                  <w:rPr>
                    <w:lang w:val="en-GB"/>
                  </w:rPr>
                </w:pPr>
                <w:r>
                  <w:rPr>
                    <w:lang w:val="en-GB"/>
                  </w:rPr>
                  <w:t>1.2.2.</w:t>
                </w:r>
                <w:r w:rsidRPr="005E13A9">
                  <w:rPr>
                    <w:lang w:val="en-GB"/>
                  </w:rPr>
                  <w:t xml:space="preserve"> Oceanographic factors and their interaction with the atmosphere.</w:t>
                </w:r>
              </w:p>
              <w:p w:rsidR="00A7719E" w:rsidRPr="005E13A9" w:rsidRDefault="00A7719E" w:rsidP="00A7719E">
                <w:pPr>
                  <w:rPr>
                    <w:lang w:val="en-GB"/>
                  </w:rPr>
                </w:pPr>
                <w:r>
                  <w:rPr>
                    <w:lang w:val="en-GB"/>
                  </w:rPr>
                  <w:t>1.2.3.</w:t>
                </w:r>
                <w:r w:rsidRPr="005E13A9">
                  <w:rPr>
                    <w:lang w:val="en-GB"/>
                  </w:rPr>
                  <w:t xml:space="preserve"> General Circulation</w:t>
                </w:r>
              </w:p>
              <w:p w:rsidR="00A7719E" w:rsidRPr="005E13A9" w:rsidRDefault="00A7719E" w:rsidP="00A7719E">
                <w:pPr>
                  <w:rPr>
                    <w:lang w:val="en-GB"/>
                  </w:rPr>
                </w:pPr>
                <w:r>
                  <w:rPr>
                    <w:lang w:val="en-GB"/>
                  </w:rPr>
                  <w:t>1.2.4.</w:t>
                </w:r>
                <w:r w:rsidRPr="005E13A9">
                  <w:rPr>
                    <w:lang w:val="en-GB"/>
                  </w:rPr>
                  <w:t xml:space="preserve"> Mean trajectories of depressions, </w:t>
                </w:r>
                <w:proofErr w:type="spellStart"/>
                <w:r w:rsidRPr="005E13A9">
                  <w:rPr>
                    <w:lang w:val="en-GB"/>
                  </w:rPr>
                  <w:t>cyclogenetic</w:t>
                </w:r>
                <w:proofErr w:type="spellEnd"/>
                <w:r w:rsidRPr="005E13A9">
                  <w:rPr>
                    <w:lang w:val="en-GB"/>
                  </w:rPr>
                  <w:t xml:space="preserve"> zones, migrating anticyclones and climatology of blockade situations.</w:t>
                </w:r>
              </w:p>
              <w:p w:rsidR="00A7719E" w:rsidRPr="005E13A9" w:rsidRDefault="00A7719E" w:rsidP="00A7719E">
                <w:pPr>
                  <w:rPr>
                    <w:lang w:val="en-GB"/>
                  </w:rPr>
                </w:pPr>
                <w:r>
                  <w:rPr>
                    <w:lang w:val="en-GB"/>
                  </w:rPr>
                  <w:t>1.2.5.</w:t>
                </w:r>
                <w:r w:rsidRPr="005E13A9">
                  <w:rPr>
                    <w:lang w:val="en-GB"/>
                  </w:rPr>
                  <w:t xml:space="preserve"> Circulation disturbances, katabatic effects, local circulation.</w:t>
                </w:r>
              </w:p>
              <w:p w:rsidR="00A7719E" w:rsidRPr="005E13A9" w:rsidRDefault="00A7719E" w:rsidP="00A7719E">
                <w:pPr>
                  <w:rPr>
                    <w:lang w:val="en-GB"/>
                  </w:rPr>
                </w:pPr>
                <w:r>
                  <w:rPr>
                    <w:lang w:val="en-GB"/>
                  </w:rPr>
                  <w:t>1.2.6.</w:t>
                </w:r>
                <w:r w:rsidRPr="005E13A9">
                  <w:rPr>
                    <w:lang w:val="en-GB"/>
                  </w:rPr>
                  <w:t xml:space="preserve"> Meteors and local phenomena.</w:t>
                </w:r>
              </w:p>
              <w:p w:rsidR="00A7719E" w:rsidRPr="005E13A9" w:rsidRDefault="00A7719E" w:rsidP="00A7719E">
                <w:pPr>
                  <w:rPr>
                    <w:lang w:val="en-GB"/>
                  </w:rPr>
                </w:pPr>
                <w:r>
                  <w:rPr>
                    <w:lang w:val="en-GB"/>
                  </w:rPr>
                  <w:t>1.2.7.</w:t>
                </w:r>
                <w:r w:rsidRPr="005E13A9">
                  <w:rPr>
                    <w:lang w:val="en-GB"/>
                  </w:rPr>
                  <w:t xml:space="preserve"> Meteorological aspects as regards navigation through Drake Passage </w:t>
                </w:r>
                <w:proofErr w:type="spellStart"/>
                <w:r w:rsidRPr="005E13A9">
                  <w:rPr>
                    <w:lang w:val="en-GB"/>
                  </w:rPr>
                  <w:t>andBellinghausen</w:t>
                </w:r>
                <w:proofErr w:type="spellEnd"/>
                <w:r w:rsidRPr="005E13A9">
                  <w:rPr>
                    <w:lang w:val="en-GB"/>
                  </w:rPr>
                  <w:t xml:space="preserve"> and Weddell seas.</w:t>
                </w:r>
              </w:p>
              <w:p w:rsidR="00A7719E" w:rsidRPr="005E13A9" w:rsidRDefault="00A7719E" w:rsidP="00A7719E">
                <w:pPr>
                  <w:rPr>
                    <w:lang w:val="en-GB"/>
                  </w:rPr>
                </w:pPr>
                <w:r w:rsidRPr="005E13A9">
                  <w:rPr>
                    <w:lang w:val="en-GB"/>
                  </w:rPr>
                  <w:t>1.2.8. Special phenomena acting upon operations.</w:t>
                </w:r>
              </w:p>
              <w:p w:rsidR="00A7719E" w:rsidRPr="005E13A9" w:rsidRDefault="00A7719E" w:rsidP="00A7719E">
                <w:pPr>
                  <w:rPr>
                    <w:lang w:val="en-GB"/>
                  </w:rPr>
                </w:pPr>
                <w:r w:rsidRPr="005E13A9">
                  <w:rPr>
                    <w:lang w:val="en-GB"/>
                  </w:rPr>
                  <w:lastRenderedPageBreak/>
                  <w:t>1.2.9. Basis for the interpretation of satellite images and weather systems.</w:t>
                </w:r>
              </w:p>
              <w:p w:rsidR="00A7719E" w:rsidRPr="005E13A9" w:rsidRDefault="00A7719E" w:rsidP="00A7719E">
                <w:pPr>
                  <w:rPr>
                    <w:lang w:val="en-GB"/>
                  </w:rPr>
                </w:pPr>
              </w:p>
              <w:p w:rsidR="00A7719E" w:rsidRPr="005E13A9" w:rsidRDefault="00A7719E" w:rsidP="00A7719E">
                <w:pPr>
                  <w:widowControl w:val="0"/>
                  <w:autoSpaceDE w:val="0"/>
                  <w:autoSpaceDN w:val="0"/>
                  <w:adjustRightInd w:val="0"/>
                  <w:rPr>
                    <w:lang w:val="en-GB"/>
                  </w:rPr>
                </w:pPr>
                <w:r w:rsidRPr="005E13A9">
                  <w:rPr>
                    <w:b/>
                    <w:bCs/>
                    <w:lang w:val="en-GB"/>
                  </w:rPr>
                  <w:t xml:space="preserve">1.3. </w:t>
                </w:r>
                <w:r w:rsidRPr="005E13A9">
                  <w:rPr>
                    <w:b/>
                    <w:bCs/>
                    <w:i/>
                    <w:iCs/>
                    <w:lang w:val="en-GB"/>
                  </w:rPr>
                  <w:t>Sea ice and ice floes</w:t>
                </w:r>
              </w:p>
              <w:p w:rsidR="00A7719E" w:rsidRPr="005E13A9" w:rsidRDefault="00A7719E" w:rsidP="00A7719E">
                <w:pPr>
                  <w:rPr>
                    <w:lang w:val="en-GB"/>
                  </w:rPr>
                </w:pPr>
                <w:r>
                  <w:rPr>
                    <w:lang w:val="en-GB"/>
                  </w:rPr>
                  <w:t>1.3.1.</w:t>
                </w:r>
                <w:r w:rsidRPr="005E13A9">
                  <w:rPr>
                    <w:lang w:val="en-GB"/>
                  </w:rPr>
                  <w:t xml:space="preserve"> Identifying sea ice and floes.</w:t>
                </w:r>
              </w:p>
              <w:p w:rsidR="00A7719E" w:rsidRPr="005E13A9" w:rsidRDefault="00A7719E" w:rsidP="00A7719E">
                <w:pPr>
                  <w:rPr>
                    <w:lang w:val="en-GB"/>
                  </w:rPr>
                </w:pPr>
                <w:r w:rsidRPr="005E13A9">
                  <w:rPr>
                    <w:lang w:val="en-GB"/>
                  </w:rPr>
                  <w:t>1.3.2. Stages of evolution, shapes, deformation processes, cracks in the ice, topography and fusion stages.</w:t>
                </w:r>
              </w:p>
              <w:p w:rsidR="00A7719E" w:rsidRPr="005E13A9" w:rsidRDefault="00A7719E" w:rsidP="00A7719E">
                <w:pPr>
                  <w:rPr>
                    <w:lang w:val="en-GB"/>
                  </w:rPr>
                </w:pPr>
                <w:r w:rsidRPr="005E13A9">
                  <w:rPr>
                    <w:lang w:val="en-GB"/>
                  </w:rPr>
                  <w:t>1.3.3. Sea ice physical composition, its most significant characteristics and some regional peculiarities.</w:t>
                </w:r>
              </w:p>
              <w:p w:rsidR="00A7719E" w:rsidRPr="005E13A9" w:rsidRDefault="00A7719E" w:rsidP="00A7719E">
                <w:pPr>
                  <w:rPr>
                    <w:lang w:val="en-GB"/>
                  </w:rPr>
                </w:pPr>
                <w:r w:rsidRPr="005E13A9">
                  <w:rPr>
                    <w:lang w:val="en-GB"/>
                  </w:rPr>
                  <w:t xml:space="preserve">1.3.4. Ice floe drifts in the Southern Atlantic and Weddell and </w:t>
                </w:r>
                <w:proofErr w:type="spellStart"/>
                <w:r w:rsidRPr="005E13A9">
                  <w:rPr>
                    <w:lang w:val="en-GB"/>
                  </w:rPr>
                  <w:t>Bellinghausen</w:t>
                </w:r>
                <w:proofErr w:type="spellEnd"/>
                <w:r w:rsidRPr="005E13A9">
                  <w:rPr>
                    <w:lang w:val="en-GB"/>
                  </w:rPr>
                  <w:t xml:space="preserve"> seas.</w:t>
                </w:r>
              </w:p>
              <w:p w:rsidR="00A7719E" w:rsidRPr="005E13A9" w:rsidRDefault="00A7719E" w:rsidP="00A7719E">
                <w:pPr>
                  <w:rPr>
                    <w:lang w:val="en-GB"/>
                  </w:rPr>
                </w:pPr>
                <w:r w:rsidRPr="005E13A9">
                  <w:rPr>
                    <w:lang w:val="en-GB"/>
                  </w:rPr>
                  <w:t>1.3.5. Terms and Symbols for sea ice.</w:t>
                </w:r>
              </w:p>
              <w:p w:rsidR="00A7719E" w:rsidRPr="005E13A9" w:rsidRDefault="00A7719E" w:rsidP="00A7719E">
                <w:pPr>
                  <w:rPr>
                    <w:lang w:val="en-GB"/>
                  </w:rPr>
                </w:pPr>
                <w:r w:rsidRPr="005E13A9">
                  <w:rPr>
                    <w:lang w:val="en-GB"/>
                  </w:rPr>
                  <w:t>1.3.6. Visual observations from coast, ship and helicopter.</w:t>
                </w:r>
              </w:p>
              <w:p w:rsidR="00A7719E" w:rsidRPr="005E13A9" w:rsidRDefault="00A7719E" w:rsidP="00A7719E">
                <w:pPr>
                  <w:rPr>
                    <w:lang w:val="en-GB"/>
                  </w:rPr>
                </w:pPr>
              </w:p>
              <w:p w:rsidR="00A7719E" w:rsidRPr="005E13A9" w:rsidRDefault="00A7719E" w:rsidP="00A7719E">
                <w:pPr>
                  <w:widowControl w:val="0"/>
                  <w:autoSpaceDE w:val="0"/>
                  <w:autoSpaceDN w:val="0"/>
                  <w:adjustRightInd w:val="0"/>
                  <w:rPr>
                    <w:b/>
                    <w:bCs/>
                    <w:lang w:val="en-GB"/>
                  </w:rPr>
                </w:pPr>
                <w:r w:rsidRPr="005E13A9">
                  <w:rPr>
                    <w:b/>
                    <w:bCs/>
                    <w:lang w:val="en-GB"/>
                  </w:rPr>
                  <w:t xml:space="preserve">1.4. </w:t>
                </w:r>
                <w:r w:rsidRPr="005E13A9">
                  <w:rPr>
                    <w:b/>
                    <w:bCs/>
                    <w:i/>
                    <w:iCs/>
                    <w:lang w:val="en-GB"/>
                  </w:rPr>
                  <w:t>Terrestrial Glaciology</w:t>
                </w:r>
              </w:p>
              <w:p w:rsidR="00A7719E" w:rsidRPr="005E13A9" w:rsidRDefault="00A7719E" w:rsidP="00A7719E">
                <w:pPr>
                  <w:rPr>
                    <w:lang w:val="en-GB"/>
                  </w:rPr>
                </w:pPr>
                <w:r w:rsidRPr="005E13A9">
                  <w:rPr>
                    <w:lang w:val="en-GB"/>
                  </w:rPr>
                  <w:t>1.4.1. General facts about dynamics, morphology and the influence of continental ice upon the Antarctic ecosystem.</w:t>
                </w:r>
              </w:p>
              <w:p w:rsidR="00A7719E" w:rsidRPr="005E13A9" w:rsidRDefault="00A7719E" w:rsidP="00A7719E">
                <w:pPr>
                  <w:rPr>
                    <w:lang w:val="en-GB"/>
                  </w:rPr>
                </w:pPr>
                <w:r w:rsidRPr="005E13A9">
                  <w:rPr>
                    <w:lang w:val="en-GB"/>
                  </w:rPr>
                  <w:t>1.4.2. Ice barriers and glaciers.</w:t>
                </w:r>
              </w:p>
              <w:p w:rsidR="00A7719E" w:rsidRPr="005E13A9" w:rsidRDefault="00A7719E" w:rsidP="00A7719E">
                <w:pPr>
                  <w:rPr>
                    <w:lang w:val="en-GB"/>
                  </w:rPr>
                </w:pPr>
                <w:r w:rsidRPr="005E13A9">
                  <w:rPr>
                    <w:lang w:val="en-GB"/>
                  </w:rPr>
                  <w:t>1.4.3. Ice barriers. Larsen, Filchner - Ronnie.</w:t>
                </w:r>
              </w:p>
              <w:p w:rsidR="00A7719E" w:rsidRPr="005E13A9" w:rsidRDefault="00A7719E" w:rsidP="00A7719E">
                <w:pPr>
                  <w:rPr>
                    <w:lang w:val="en-GB"/>
                  </w:rPr>
                </w:pPr>
                <w:r w:rsidRPr="005E13A9">
                  <w:rPr>
                    <w:lang w:val="en-GB"/>
                  </w:rPr>
                  <w:t>1.4.4. Influence upon the balance of the oceanic system - atmosphere. Global changes and variation index.</w:t>
                </w:r>
              </w:p>
              <w:p w:rsidR="00A7719E" w:rsidRPr="005E13A9" w:rsidRDefault="00A7719E" w:rsidP="00A7719E">
                <w:pPr>
                  <w:rPr>
                    <w:lang w:val="en-GB"/>
                  </w:rPr>
                </w:pPr>
              </w:p>
              <w:p w:rsidR="00A7719E" w:rsidRPr="005E13A9" w:rsidRDefault="00A7719E" w:rsidP="00A7719E">
                <w:pPr>
                  <w:widowControl w:val="0"/>
                  <w:autoSpaceDE w:val="0"/>
                  <w:autoSpaceDN w:val="0"/>
                  <w:adjustRightInd w:val="0"/>
                  <w:rPr>
                    <w:b/>
                    <w:bCs/>
                    <w:lang w:val="en-GB"/>
                  </w:rPr>
                </w:pPr>
                <w:r w:rsidRPr="005E13A9">
                  <w:rPr>
                    <w:b/>
                    <w:bCs/>
                    <w:lang w:val="en-GB"/>
                  </w:rPr>
                  <w:t xml:space="preserve">1.5. </w:t>
                </w:r>
                <w:r w:rsidRPr="005E13A9">
                  <w:rPr>
                    <w:b/>
                    <w:bCs/>
                    <w:i/>
                    <w:iCs/>
                    <w:lang w:val="en-GB"/>
                  </w:rPr>
                  <w:t>Antarctic Geology</w:t>
                </w:r>
              </w:p>
              <w:p w:rsidR="00A7719E" w:rsidRPr="005E13A9" w:rsidRDefault="00A7719E" w:rsidP="00A7719E">
                <w:pPr>
                  <w:rPr>
                    <w:lang w:val="en-GB"/>
                  </w:rPr>
                </w:pPr>
                <w:r w:rsidRPr="005E13A9">
                  <w:rPr>
                    <w:lang w:val="en-GB"/>
                  </w:rPr>
                  <w:t>1.5.1. Geologic constitution of mainland and islands.</w:t>
                </w:r>
              </w:p>
              <w:p w:rsidR="00A7719E" w:rsidRPr="005E13A9" w:rsidRDefault="00A7719E" w:rsidP="00A7719E">
                <w:pPr>
                  <w:rPr>
                    <w:lang w:val="en-GB"/>
                  </w:rPr>
                </w:pPr>
                <w:r w:rsidRPr="005E13A9">
                  <w:rPr>
                    <w:lang w:val="en-GB"/>
                  </w:rPr>
                  <w:t>1.5.2. Continental platform.</w:t>
                </w:r>
              </w:p>
              <w:p w:rsidR="00A7719E" w:rsidRPr="005E13A9" w:rsidRDefault="00A7719E" w:rsidP="00A7719E">
                <w:pPr>
                  <w:rPr>
                    <w:lang w:val="en-GB"/>
                  </w:rPr>
                </w:pPr>
                <w:r w:rsidRPr="005E13A9">
                  <w:rPr>
                    <w:lang w:val="en-GB"/>
                  </w:rPr>
                  <w:t>1.5.3. Seismic data.</w:t>
                </w:r>
              </w:p>
              <w:p w:rsidR="00A7719E" w:rsidRPr="005E13A9" w:rsidRDefault="00A7719E" w:rsidP="00A7719E">
                <w:pPr>
                  <w:rPr>
                    <w:lang w:val="en-GB"/>
                  </w:rPr>
                </w:pPr>
                <w:r w:rsidRPr="005E13A9">
                  <w:rPr>
                    <w:lang w:val="en-GB"/>
                  </w:rPr>
                  <w:t>1.5.4. Potential resources in</w:t>
                </w:r>
                <w:r>
                  <w:rPr>
                    <w:lang w:val="en-GB"/>
                  </w:rPr>
                  <w:t xml:space="preserve"> the</w:t>
                </w:r>
                <w:r w:rsidRPr="005E13A9">
                  <w:rPr>
                    <w:lang w:val="en-GB"/>
                  </w:rPr>
                  <w:t xml:space="preserve"> Antar</w:t>
                </w:r>
                <w:r>
                  <w:rPr>
                    <w:lang w:val="en-GB"/>
                  </w:rPr>
                  <w:t>ctic</w:t>
                </w:r>
                <w:r w:rsidRPr="005E13A9">
                  <w:rPr>
                    <w:lang w:val="en-GB"/>
                  </w:rPr>
                  <w:t>.</w:t>
                </w:r>
              </w:p>
              <w:p w:rsidR="00A7719E" w:rsidRPr="005E13A9" w:rsidRDefault="00A7719E" w:rsidP="00A7719E">
                <w:pPr>
                  <w:rPr>
                    <w:lang w:val="en-GB"/>
                  </w:rPr>
                </w:pPr>
              </w:p>
              <w:p w:rsidR="00A7719E" w:rsidRPr="005E13A9" w:rsidRDefault="00A7719E" w:rsidP="00A7719E">
                <w:pPr>
                  <w:widowControl w:val="0"/>
                  <w:autoSpaceDE w:val="0"/>
                  <w:autoSpaceDN w:val="0"/>
                  <w:adjustRightInd w:val="0"/>
                  <w:rPr>
                    <w:b/>
                    <w:bCs/>
                    <w:lang w:val="en-GB"/>
                  </w:rPr>
                </w:pPr>
                <w:r w:rsidRPr="005E13A9">
                  <w:rPr>
                    <w:b/>
                    <w:bCs/>
                    <w:lang w:val="en-GB"/>
                  </w:rPr>
                  <w:t xml:space="preserve">1.6. </w:t>
                </w:r>
                <w:r w:rsidRPr="005E13A9">
                  <w:rPr>
                    <w:b/>
                    <w:bCs/>
                    <w:i/>
                    <w:iCs/>
                    <w:lang w:val="en-GB"/>
                  </w:rPr>
                  <w:t>Oceanography</w:t>
                </w:r>
              </w:p>
              <w:p w:rsidR="00A7719E" w:rsidRPr="005E13A9" w:rsidRDefault="00A7719E" w:rsidP="00A7719E">
                <w:pPr>
                  <w:rPr>
                    <w:lang w:val="en-GB"/>
                  </w:rPr>
                </w:pPr>
                <w:r>
                  <w:rPr>
                    <w:lang w:val="en-GB"/>
                  </w:rPr>
                  <w:t xml:space="preserve">1.6.1. </w:t>
                </w:r>
                <w:r w:rsidRPr="005E13A9">
                  <w:rPr>
                    <w:lang w:val="en-GB"/>
                  </w:rPr>
                  <w:t>Physical aspects of the Antarctic waters</w:t>
                </w:r>
              </w:p>
              <w:p w:rsidR="00A7719E" w:rsidRPr="005E13A9" w:rsidRDefault="00A7719E" w:rsidP="00A7719E">
                <w:pPr>
                  <w:rPr>
                    <w:lang w:val="en-GB"/>
                  </w:rPr>
                </w:pPr>
                <w:r>
                  <w:rPr>
                    <w:lang w:val="en-GB"/>
                  </w:rPr>
                  <w:t xml:space="preserve">1.6.2. </w:t>
                </w:r>
                <w:r w:rsidRPr="005E13A9">
                  <w:rPr>
                    <w:lang w:val="en-GB"/>
                  </w:rPr>
                  <w:t>Tides and tide currents</w:t>
                </w:r>
                <w:r>
                  <w:rPr>
                    <w:lang w:val="en-GB"/>
                  </w:rPr>
                  <w:t>.</w:t>
                </w:r>
              </w:p>
              <w:p w:rsidR="00A7719E" w:rsidRPr="005E13A9" w:rsidRDefault="00A7719E" w:rsidP="00A7719E">
                <w:pPr>
                  <w:rPr>
                    <w:lang w:val="en-GB"/>
                  </w:rPr>
                </w:pPr>
                <w:r w:rsidRPr="005E13A9">
                  <w:rPr>
                    <w:lang w:val="en-GB"/>
                  </w:rPr>
                  <w:lastRenderedPageBreak/>
                  <w:t>1.6.3. Circulation and water masses, currents and waves.</w:t>
                </w:r>
              </w:p>
              <w:p w:rsidR="00A7719E" w:rsidRPr="005E13A9" w:rsidRDefault="00A7719E" w:rsidP="00A7719E">
                <w:pPr>
                  <w:rPr>
                    <w:lang w:val="en-GB"/>
                  </w:rPr>
                </w:pPr>
                <w:r w:rsidRPr="005E13A9">
                  <w:rPr>
                    <w:lang w:val="en-GB"/>
                  </w:rPr>
                  <w:t>1.6.4. Antarctic Polar Front zone.</w:t>
                </w:r>
              </w:p>
              <w:p w:rsidR="00A7719E" w:rsidRPr="005E13A9" w:rsidRDefault="00A7719E" w:rsidP="00A7719E">
                <w:pPr>
                  <w:rPr>
                    <w:lang w:val="en-GB"/>
                  </w:rPr>
                </w:pPr>
              </w:p>
              <w:p w:rsidR="00A7719E" w:rsidRPr="005E13A9" w:rsidRDefault="00A7719E" w:rsidP="00A7719E">
                <w:pPr>
                  <w:widowControl w:val="0"/>
                  <w:autoSpaceDE w:val="0"/>
                  <w:autoSpaceDN w:val="0"/>
                  <w:adjustRightInd w:val="0"/>
                  <w:rPr>
                    <w:b/>
                    <w:bCs/>
                    <w:lang w:val="en-GB"/>
                  </w:rPr>
                </w:pPr>
                <w:r w:rsidRPr="005E13A9">
                  <w:rPr>
                    <w:b/>
                    <w:bCs/>
                    <w:lang w:val="en-GB"/>
                  </w:rPr>
                  <w:t xml:space="preserve">1.7. </w:t>
                </w:r>
                <w:r w:rsidRPr="005E13A9">
                  <w:rPr>
                    <w:b/>
                    <w:bCs/>
                    <w:i/>
                    <w:iCs/>
                    <w:lang w:val="en-GB"/>
                  </w:rPr>
                  <w:t>Fauna</w:t>
                </w:r>
              </w:p>
              <w:p w:rsidR="00A7719E" w:rsidRPr="005E13A9" w:rsidRDefault="00A7719E" w:rsidP="00A7719E">
                <w:pPr>
                  <w:rPr>
                    <w:lang w:val="en-GB"/>
                  </w:rPr>
                </w:pPr>
                <w:r w:rsidRPr="005E13A9">
                  <w:rPr>
                    <w:lang w:val="en-GB"/>
                  </w:rPr>
                  <w:t>1.7.1. Antarctic maritime ecosystem.</w:t>
                </w:r>
              </w:p>
              <w:p w:rsidR="00A7719E" w:rsidRPr="005E13A9" w:rsidRDefault="00A7719E" w:rsidP="00A7719E">
                <w:pPr>
                  <w:rPr>
                    <w:lang w:val="en-GB"/>
                  </w:rPr>
                </w:pPr>
                <w:r w:rsidRPr="005E13A9">
                  <w:rPr>
                    <w:lang w:val="en-GB"/>
                  </w:rPr>
                  <w:t>1.7.2. E</w:t>
                </w:r>
                <w:r>
                  <w:rPr>
                    <w:lang w:val="en-GB"/>
                  </w:rPr>
                  <w:t>n</w:t>
                </w:r>
                <w:r w:rsidRPr="005E13A9">
                  <w:rPr>
                    <w:lang w:val="en-GB"/>
                  </w:rPr>
                  <w:t>vironmental factors</w:t>
                </w:r>
              </w:p>
              <w:p w:rsidR="00A7719E" w:rsidRPr="005E13A9" w:rsidRDefault="00A7719E" w:rsidP="00A7719E">
                <w:pPr>
                  <w:rPr>
                    <w:lang w:val="en-GB"/>
                  </w:rPr>
                </w:pPr>
                <w:r w:rsidRPr="005E13A9">
                  <w:rPr>
                    <w:lang w:val="en-GB"/>
                  </w:rPr>
                  <w:t>1.7.3. Phytoplankton and zooplankton.</w:t>
                </w:r>
              </w:p>
              <w:p w:rsidR="00A7719E" w:rsidRPr="005E13A9" w:rsidRDefault="00A7719E" w:rsidP="00A7719E">
                <w:pPr>
                  <w:rPr>
                    <w:lang w:val="en-GB"/>
                  </w:rPr>
                </w:pPr>
                <w:r w:rsidRPr="005E13A9">
                  <w:rPr>
                    <w:lang w:val="en-GB"/>
                  </w:rPr>
                  <w:t>1.7.4. Vertebrate and invertebrate fauna.</w:t>
                </w:r>
              </w:p>
              <w:p w:rsidR="00A7719E" w:rsidRPr="005E13A9" w:rsidRDefault="00A7719E" w:rsidP="00A7719E">
                <w:pPr>
                  <w:widowControl w:val="0"/>
                  <w:autoSpaceDE w:val="0"/>
                  <w:autoSpaceDN w:val="0"/>
                  <w:adjustRightInd w:val="0"/>
                  <w:rPr>
                    <w:lang w:val="en-GB"/>
                  </w:rPr>
                </w:pPr>
              </w:p>
              <w:p w:rsidR="00A7719E" w:rsidRPr="005E13A9" w:rsidRDefault="00A7719E" w:rsidP="00A7719E">
                <w:pPr>
                  <w:widowControl w:val="0"/>
                  <w:autoSpaceDE w:val="0"/>
                  <w:autoSpaceDN w:val="0"/>
                  <w:adjustRightInd w:val="0"/>
                  <w:rPr>
                    <w:b/>
                    <w:bCs/>
                    <w:lang w:val="en-GB"/>
                  </w:rPr>
                </w:pPr>
                <w:r w:rsidRPr="005E13A9">
                  <w:rPr>
                    <w:b/>
                    <w:bCs/>
                    <w:lang w:val="en-GB"/>
                  </w:rPr>
                  <w:t>2. FOREIGN AFFAIRS AND LEGISLATION</w:t>
                </w:r>
              </w:p>
              <w:p w:rsidR="00A7719E" w:rsidRPr="005E13A9" w:rsidRDefault="00A7719E" w:rsidP="00A7719E">
                <w:pPr>
                  <w:widowControl w:val="0"/>
                  <w:autoSpaceDE w:val="0"/>
                  <w:autoSpaceDN w:val="0"/>
                  <w:adjustRightInd w:val="0"/>
                  <w:rPr>
                    <w:b/>
                    <w:bCs/>
                    <w:lang w:val="en-GB"/>
                  </w:rPr>
                </w:pPr>
                <w:r w:rsidRPr="005E13A9">
                  <w:rPr>
                    <w:b/>
                    <w:bCs/>
                    <w:lang w:val="en-GB"/>
                  </w:rPr>
                  <w:t xml:space="preserve">2.1. </w:t>
                </w:r>
                <w:r w:rsidRPr="005E13A9">
                  <w:rPr>
                    <w:b/>
                    <w:bCs/>
                    <w:i/>
                    <w:iCs/>
                    <w:lang w:val="en-GB"/>
                  </w:rPr>
                  <w:t>Foreign Affairs</w:t>
                </w:r>
              </w:p>
              <w:p w:rsidR="00A7719E" w:rsidRPr="005E13A9" w:rsidRDefault="00A7719E" w:rsidP="00A7719E">
                <w:pPr>
                  <w:widowControl w:val="0"/>
                  <w:autoSpaceDE w:val="0"/>
                  <w:autoSpaceDN w:val="0"/>
                  <w:adjustRightInd w:val="0"/>
                  <w:rPr>
                    <w:i/>
                    <w:iCs/>
                    <w:lang w:val="en-GB"/>
                  </w:rPr>
                </w:pPr>
                <w:r w:rsidRPr="005E13A9">
                  <w:rPr>
                    <w:b/>
                    <w:bCs/>
                    <w:lang w:val="en-GB"/>
                  </w:rPr>
                  <w:t xml:space="preserve">2.2. </w:t>
                </w:r>
                <w:r w:rsidRPr="005E13A9">
                  <w:rPr>
                    <w:b/>
                    <w:bCs/>
                    <w:i/>
                    <w:iCs/>
                    <w:lang w:val="en-GB"/>
                  </w:rPr>
                  <w:t>International Law</w:t>
                </w:r>
              </w:p>
              <w:p w:rsidR="00A7719E" w:rsidRPr="005E13A9" w:rsidRDefault="00A7719E" w:rsidP="00A7719E">
                <w:pPr>
                  <w:rPr>
                    <w:lang w:val="en-GB"/>
                  </w:rPr>
                </w:pPr>
                <w:r w:rsidRPr="005E13A9">
                  <w:rPr>
                    <w:lang w:val="en-GB"/>
                  </w:rPr>
                  <w:t>2.2.1. Normative aspects of navigation within area</w:t>
                </w:r>
                <w:r>
                  <w:rPr>
                    <w:lang w:val="en-GB"/>
                  </w:rPr>
                  <w:t xml:space="preserve"> </w:t>
                </w:r>
                <w:r w:rsidRPr="005E13A9">
                  <w:rPr>
                    <w:lang w:val="en-GB"/>
                  </w:rPr>
                  <w:t>outlined by Antarctic Treaty.</w:t>
                </w:r>
              </w:p>
              <w:p w:rsidR="00A7719E" w:rsidRPr="005E13A9" w:rsidRDefault="00A7719E" w:rsidP="00A7719E">
                <w:pPr>
                  <w:rPr>
                    <w:lang w:val="en-GB"/>
                  </w:rPr>
                </w:pPr>
                <w:r w:rsidRPr="005E13A9">
                  <w:rPr>
                    <w:lang w:val="en-GB"/>
                  </w:rPr>
                  <w:t>2.2.2. Necessary knowledge and information for politically correct proceeding, in light of the current international status.</w:t>
                </w:r>
              </w:p>
              <w:p w:rsidR="00A7719E" w:rsidRPr="005E13A9" w:rsidRDefault="00A7719E" w:rsidP="00A7719E">
                <w:pPr>
                  <w:rPr>
                    <w:lang w:val="en-GB"/>
                  </w:rPr>
                </w:pPr>
                <w:r w:rsidRPr="005E13A9">
                  <w:rPr>
                    <w:lang w:val="en-GB"/>
                  </w:rPr>
                  <w:t>2.2.3. The ice considered as an object of international juridical regulation.</w:t>
                </w:r>
              </w:p>
              <w:p w:rsidR="00A7719E" w:rsidRPr="005E13A9" w:rsidRDefault="00A7719E" w:rsidP="00A7719E">
                <w:pPr>
                  <w:rPr>
                    <w:lang w:val="en-GB"/>
                  </w:rPr>
                </w:pPr>
                <w:r w:rsidRPr="005E13A9">
                  <w:rPr>
                    <w:lang w:val="en-GB"/>
                  </w:rPr>
                  <w:t>2.2.3.1. The ice as a natural resource.</w:t>
                </w:r>
              </w:p>
              <w:p w:rsidR="00A7719E" w:rsidRPr="005E13A9" w:rsidRDefault="00A7719E" w:rsidP="00A7719E">
                <w:pPr>
                  <w:rPr>
                    <w:lang w:val="en-GB"/>
                  </w:rPr>
                </w:pPr>
                <w:r w:rsidRPr="005E13A9">
                  <w:rPr>
                    <w:lang w:val="en-GB"/>
                  </w:rPr>
                  <w:t>2.2.3.2. The ice and environmental protection.</w:t>
                </w:r>
              </w:p>
              <w:p w:rsidR="00A7719E" w:rsidRPr="005E13A9" w:rsidRDefault="00A7719E" w:rsidP="00A7719E">
                <w:pPr>
                  <w:rPr>
                    <w:lang w:val="en-GB"/>
                  </w:rPr>
                </w:pPr>
                <w:r w:rsidRPr="005E13A9">
                  <w:rPr>
                    <w:lang w:val="en-GB"/>
                  </w:rPr>
                  <w:t>2.2.3.3. Navigating ice-covered waters.</w:t>
                </w:r>
              </w:p>
              <w:p w:rsidR="00A7719E" w:rsidRPr="005E13A9" w:rsidRDefault="00A7719E" w:rsidP="00A7719E">
                <w:pPr>
                  <w:rPr>
                    <w:lang w:val="en-GB"/>
                  </w:rPr>
                </w:pPr>
                <w:r w:rsidRPr="005E13A9">
                  <w:rPr>
                    <w:lang w:val="en-GB"/>
                  </w:rPr>
                  <w:t>2.2.3.4. Reference to ice as regards the implementation of juridical.</w:t>
                </w:r>
              </w:p>
              <w:p w:rsidR="00A7719E" w:rsidRPr="005E13A9" w:rsidRDefault="00A7719E" w:rsidP="00A7719E">
                <w:pPr>
                  <w:rPr>
                    <w:lang w:val="en-GB"/>
                  </w:rPr>
                </w:pPr>
              </w:p>
              <w:p w:rsidR="00A7719E" w:rsidRPr="005E13A9" w:rsidRDefault="00A7719E" w:rsidP="00A7719E">
                <w:pPr>
                  <w:widowControl w:val="0"/>
                  <w:autoSpaceDE w:val="0"/>
                  <w:autoSpaceDN w:val="0"/>
                  <w:adjustRightInd w:val="0"/>
                  <w:rPr>
                    <w:b/>
                    <w:bCs/>
                    <w:lang w:val="en-GB"/>
                  </w:rPr>
                </w:pPr>
                <w:r w:rsidRPr="005E13A9">
                  <w:rPr>
                    <w:b/>
                    <w:bCs/>
                    <w:lang w:val="en-GB"/>
                  </w:rPr>
                  <w:t xml:space="preserve">2.3. </w:t>
                </w:r>
                <w:r w:rsidRPr="005E13A9">
                  <w:rPr>
                    <w:b/>
                    <w:bCs/>
                    <w:i/>
                    <w:iCs/>
                    <w:lang w:val="en-GB"/>
                  </w:rPr>
                  <w:t>Antarctic Treaty</w:t>
                </w:r>
              </w:p>
              <w:p w:rsidR="00A7719E" w:rsidRPr="005E13A9" w:rsidRDefault="00A7719E" w:rsidP="00A7719E">
                <w:pPr>
                  <w:rPr>
                    <w:lang w:val="en-GB"/>
                  </w:rPr>
                </w:pPr>
                <w:r w:rsidRPr="005E13A9">
                  <w:rPr>
                    <w:lang w:val="en-GB"/>
                  </w:rPr>
                  <w:t>2.3.1. General description.</w:t>
                </w:r>
              </w:p>
              <w:p w:rsidR="00A7719E" w:rsidRPr="005E13A9" w:rsidRDefault="00A7719E" w:rsidP="00A7719E">
                <w:pPr>
                  <w:rPr>
                    <w:lang w:val="en-GB"/>
                  </w:rPr>
                </w:pPr>
                <w:r w:rsidRPr="005E13A9">
                  <w:rPr>
                    <w:lang w:val="en-GB"/>
                  </w:rPr>
                  <w:t>2.3.2. Regulations.</w:t>
                </w:r>
              </w:p>
              <w:p w:rsidR="00A7719E" w:rsidRPr="005E13A9" w:rsidRDefault="00A7719E" w:rsidP="00A7719E">
                <w:pPr>
                  <w:rPr>
                    <w:lang w:val="en-GB"/>
                  </w:rPr>
                </w:pPr>
                <w:r w:rsidRPr="005E13A9">
                  <w:rPr>
                    <w:lang w:val="en-GB"/>
                  </w:rPr>
                  <w:t>2.3.3. MARPOL agreement - Antarctic Treaty Protocol of environmental protection. Law n°24216</w:t>
                </w:r>
              </w:p>
              <w:p w:rsidR="00A7719E" w:rsidRPr="005E13A9" w:rsidRDefault="00A7719E" w:rsidP="00A7719E">
                <w:pPr>
                  <w:rPr>
                    <w:lang w:val="en-GB"/>
                  </w:rPr>
                </w:pPr>
                <w:r w:rsidRPr="005E13A9">
                  <w:rPr>
                    <w:lang w:val="en-GB"/>
                  </w:rPr>
                  <w:t>2.3.3.1. Knowledge of laws and current regulations necessary for the avoidance of ship pollution.</w:t>
                </w:r>
              </w:p>
              <w:p w:rsidR="00A7719E" w:rsidRPr="005E13A9" w:rsidRDefault="00A7719E" w:rsidP="00A7719E">
                <w:pPr>
                  <w:rPr>
                    <w:lang w:val="en-GB"/>
                  </w:rPr>
                </w:pPr>
                <w:r w:rsidRPr="005E13A9">
                  <w:rPr>
                    <w:lang w:val="en-GB"/>
                  </w:rPr>
                  <w:t xml:space="preserve">2.3.3.2. Basic understanding of contingency plans to be enforced in the </w:t>
                </w:r>
                <w:r>
                  <w:rPr>
                    <w:lang w:val="en-GB"/>
                  </w:rPr>
                  <w:t xml:space="preserve">case of incidents </w:t>
                </w:r>
                <w:r>
                  <w:rPr>
                    <w:lang w:val="en-GB"/>
                  </w:rPr>
                  <w:lastRenderedPageBreak/>
                  <w:t>leading to An</w:t>
                </w:r>
                <w:r w:rsidRPr="005E13A9">
                  <w:rPr>
                    <w:lang w:val="en-GB"/>
                  </w:rPr>
                  <w:t>tar</w:t>
                </w:r>
                <w:r>
                  <w:rPr>
                    <w:lang w:val="en-GB"/>
                  </w:rPr>
                  <w:t>c</w:t>
                </w:r>
                <w:r w:rsidRPr="005E13A9">
                  <w:rPr>
                    <w:lang w:val="en-GB"/>
                  </w:rPr>
                  <w:t>tic pollution.</w:t>
                </w:r>
              </w:p>
              <w:p w:rsidR="00A7719E" w:rsidRPr="005E13A9" w:rsidRDefault="00A7719E" w:rsidP="00A7719E">
                <w:pPr>
                  <w:rPr>
                    <w:lang w:val="en-GB"/>
                  </w:rPr>
                </w:pPr>
              </w:p>
              <w:p w:rsidR="00A7719E" w:rsidRPr="005E13A9" w:rsidRDefault="00A7719E" w:rsidP="00A7719E">
                <w:pPr>
                  <w:widowControl w:val="0"/>
                  <w:autoSpaceDE w:val="0"/>
                  <w:autoSpaceDN w:val="0"/>
                  <w:adjustRightInd w:val="0"/>
                  <w:rPr>
                    <w:b/>
                    <w:bCs/>
                    <w:i/>
                    <w:iCs/>
                    <w:lang w:val="en-GB"/>
                  </w:rPr>
                </w:pPr>
                <w:r w:rsidRPr="005E13A9">
                  <w:rPr>
                    <w:b/>
                    <w:bCs/>
                    <w:lang w:val="en-GB"/>
                  </w:rPr>
                  <w:t xml:space="preserve">2.4. </w:t>
                </w:r>
                <w:r w:rsidRPr="005E13A9">
                  <w:rPr>
                    <w:b/>
                    <w:bCs/>
                    <w:i/>
                    <w:iCs/>
                    <w:lang w:val="en-GB"/>
                  </w:rPr>
                  <w:t>IAATO</w:t>
                </w:r>
              </w:p>
              <w:p w:rsidR="00A7719E" w:rsidRPr="005E13A9" w:rsidRDefault="00A7719E" w:rsidP="00A7719E">
                <w:pPr>
                  <w:widowControl w:val="0"/>
                  <w:autoSpaceDE w:val="0"/>
                  <w:autoSpaceDN w:val="0"/>
                  <w:adjustRightInd w:val="0"/>
                  <w:rPr>
                    <w:b/>
                    <w:bCs/>
                    <w:i/>
                    <w:iCs/>
                    <w:lang w:val="en-GB"/>
                  </w:rPr>
                </w:pPr>
                <w:r w:rsidRPr="005E13A9">
                  <w:rPr>
                    <w:b/>
                    <w:bCs/>
                    <w:i/>
                    <w:iCs/>
                    <w:lang w:val="en-GB"/>
                  </w:rPr>
                  <w:t>3. ECOLOGY</w:t>
                </w:r>
              </w:p>
              <w:p w:rsidR="00A7719E" w:rsidRPr="005E13A9" w:rsidRDefault="00A7719E" w:rsidP="00A7719E">
                <w:pPr>
                  <w:widowControl w:val="0"/>
                  <w:autoSpaceDE w:val="0"/>
                  <w:autoSpaceDN w:val="0"/>
                  <w:adjustRightInd w:val="0"/>
                  <w:rPr>
                    <w:b/>
                    <w:bCs/>
                    <w:lang w:val="en-GB"/>
                  </w:rPr>
                </w:pPr>
                <w:r w:rsidRPr="005E13A9">
                  <w:rPr>
                    <w:b/>
                    <w:bCs/>
                    <w:lang w:val="en-GB"/>
                  </w:rPr>
                  <w:t xml:space="preserve">3.1. </w:t>
                </w:r>
                <w:r w:rsidRPr="005E13A9">
                  <w:rPr>
                    <w:b/>
                    <w:bCs/>
                    <w:i/>
                    <w:iCs/>
                    <w:lang w:val="en-GB"/>
                  </w:rPr>
                  <w:t>Preservation of living resources</w:t>
                </w:r>
              </w:p>
              <w:p w:rsidR="00A7719E" w:rsidRPr="005E13A9" w:rsidRDefault="00A7719E" w:rsidP="00A7719E">
                <w:pPr>
                  <w:rPr>
                    <w:lang w:val="en-GB"/>
                  </w:rPr>
                </w:pPr>
                <w:r w:rsidRPr="005E13A9">
                  <w:rPr>
                    <w:lang w:val="en-GB"/>
                  </w:rPr>
                  <w:t>3.1.1. Historical record. Com</w:t>
                </w:r>
                <w:r>
                  <w:rPr>
                    <w:lang w:val="en-GB"/>
                  </w:rPr>
                  <w:t>m</w:t>
                </w:r>
                <w:r w:rsidRPr="005E13A9">
                  <w:rPr>
                    <w:lang w:val="en-GB"/>
                  </w:rPr>
                  <w:t>issions and conventions to regulate exploitation.</w:t>
                </w:r>
              </w:p>
              <w:p w:rsidR="00A7719E" w:rsidRPr="005E13A9" w:rsidRDefault="00A7719E" w:rsidP="00A7719E">
                <w:pPr>
                  <w:rPr>
                    <w:lang w:val="en-GB"/>
                  </w:rPr>
                </w:pPr>
                <w:r w:rsidRPr="005E13A9">
                  <w:rPr>
                    <w:lang w:val="en-GB"/>
                  </w:rPr>
                  <w:t>3.1.2. Convention for the preservation of Antarctic marine living resources (CCRVMA)</w:t>
                </w:r>
              </w:p>
              <w:p w:rsidR="00A7719E" w:rsidRPr="005E13A9" w:rsidRDefault="00A7719E" w:rsidP="00A7719E">
                <w:pPr>
                  <w:rPr>
                    <w:lang w:val="en-GB"/>
                  </w:rPr>
                </w:pPr>
                <w:r w:rsidRPr="005E13A9">
                  <w:rPr>
                    <w:lang w:val="en-GB"/>
                  </w:rPr>
                  <w:t>3.1.3. Concepts and regulations of CCRVMA.</w:t>
                </w:r>
              </w:p>
              <w:p w:rsidR="00A7719E" w:rsidRPr="005E13A9" w:rsidRDefault="00A7719E" w:rsidP="00A7719E">
                <w:pPr>
                  <w:rPr>
                    <w:lang w:val="en-GB"/>
                  </w:rPr>
                </w:pPr>
              </w:p>
              <w:p w:rsidR="00A7719E" w:rsidRPr="005E13A9" w:rsidRDefault="00A7719E" w:rsidP="00A7719E">
                <w:pPr>
                  <w:widowControl w:val="0"/>
                  <w:autoSpaceDE w:val="0"/>
                  <w:autoSpaceDN w:val="0"/>
                  <w:adjustRightInd w:val="0"/>
                  <w:rPr>
                    <w:b/>
                    <w:bCs/>
                    <w:lang w:val="en-GB"/>
                  </w:rPr>
                </w:pPr>
                <w:r w:rsidRPr="005E13A9">
                  <w:rPr>
                    <w:b/>
                    <w:bCs/>
                    <w:lang w:val="en-GB"/>
                  </w:rPr>
                  <w:t xml:space="preserve">3.2. </w:t>
                </w:r>
                <w:r w:rsidRPr="005E13A9">
                  <w:rPr>
                    <w:b/>
                    <w:bCs/>
                    <w:i/>
                    <w:iCs/>
                    <w:lang w:val="en-GB"/>
                  </w:rPr>
                  <w:t>Environmental protec</w:t>
                </w:r>
                <w:r>
                  <w:rPr>
                    <w:b/>
                    <w:bCs/>
                    <w:i/>
                    <w:iCs/>
                    <w:lang w:val="en-GB"/>
                  </w:rPr>
                  <w:t>tion and preservation in the An</w:t>
                </w:r>
                <w:r w:rsidRPr="005E13A9">
                  <w:rPr>
                    <w:b/>
                    <w:bCs/>
                    <w:i/>
                    <w:iCs/>
                    <w:lang w:val="en-GB"/>
                  </w:rPr>
                  <w:t>tar</w:t>
                </w:r>
                <w:r>
                  <w:rPr>
                    <w:b/>
                    <w:bCs/>
                    <w:i/>
                    <w:iCs/>
                    <w:lang w:val="en-GB"/>
                  </w:rPr>
                  <w:t>c</w:t>
                </w:r>
                <w:r w:rsidRPr="005E13A9">
                  <w:rPr>
                    <w:b/>
                    <w:bCs/>
                    <w:i/>
                    <w:iCs/>
                    <w:lang w:val="en-GB"/>
                  </w:rPr>
                  <w:t>tic.</w:t>
                </w:r>
              </w:p>
              <w:p w:rsidR="00A7719E" w:rsidRPr="005E13A9" w:rsidRDefault="00A7719E" w:rsidP="00A7719E">
                <w:pPr>
                  <w:rPr>
                    <w:lang w:val="en-GB"/>
                  </w:rPr>
                </w:pPr>
                <w:r w:rsidRPr="005E13A9">
                  <w:rPr>
                    <w:lang w:val="en-GB"/>
                  </w:rPr>
                  <w:t xml:space="preserve">3.2.1. </w:t>
                </w:r>
                <w:r>
                  <w:rPr>
                    <w:lang w:val="en-GB"/>
                  </w:rPr>
                  <w:t>Sc</w:t>
                </w:r>
                <w:r w:rsidRPr="005E13A9">
                  <w:rPr>
                    <w:lang w:val="en-GB"/>
                  </w:rPr>
                  <w:t>ientific and political records pertaining to the environmental protection in the Antarctic.</w:t>
                </w:r>
              </w:p>
              <w:p w:rsidR="00A7719E" w:rsidRPr="005E13A9" w:rsidRDefault="00A7719E" w:rsidP="00A7719E">
                <w:pPr>
                  <w:rPr>
                    <w:lang w:val="en-GB"/>
                  </w:rPr>
                </w:pPr>
                <w:r w:rsidRPr="005E13A9">
                  <w:rPr>
                    <w:lang w:val="en-GB"/>
                  </w:rPr>
                  <w:t>3.2.2. Antarctic Treaty protocol pertaining to environmental protection. Plus a</w:t>
                </w:r>
                <w:r>
                  <w:rPr>
                    <w:lang w:val="en-GB"/>
                  </w:rPr>
                  <w:t>n</w:t>
                </w:r>
                <w:r w:rsidRPr="005E13A9">
                  <w:rPr>
                    <w:lang w:val="en-GB"/>
                  </w:rPr>
                  <w:t>nexes.</w:t>
                </w:r>
              </w:p>
              <w:p w:rsidR="00A7719E" w:rsidRPr="005E13A9" w:rsidRDefault="00A7719E" w:rsidP="00A7719E">
                <w:pPr>
                  <w:rPr>
                    <w:lang w:val="en-GB"/>
                  </w:rPr>
                </w:pPr>
                <w:r w:rsidRPr="005E13A9">
                  <w:rPr>
                    <w:lang w:val="en-GB"/>
                  </w:rPr>
                  <w:t xml:space="preserve"> 3.2.3. Main characteristics of the Antarctic environment.</w:t>
                </w:r>
              </w:p>
              <w:p w:rsidR="00A7719E" w:rsidRPr="005E13A9" w:rsidRDefault="00A7719E" w:rsidP="00A7719E">
                <w:pPr>
                  <w:rPr>
                    <w:lang w:val="en-GB"/>
                  </w:rPr>
                </w:pPr>
                <w:r w:rsidRPr="005E13A9">
                  <w:rPr>
                    <w:lang w:val="en-GB"/>
                  </w:rPr>
                  <w:t>3.2.4. T</w:t>
                </w:r>
                <w:r>
                  <w:rPr>
                    <w:lang w:val="en-GB"/>
                  </w:rPr>
                  <w:t>o</w:t>
                </w:r>
                <w:r w:rsidRPr="005E13A9">
                  <w:rPr>
                    <w:lang w:val="en-GB"/>
                  </w:rPr>
                  <w:t>urism and env</w:t>
                </w:r>
                <w:r>
                  <w:rPr>
                    <w:lang w:val="en-GB"/>
                  </w:rPr>
                  <w:t>ironmental protection in the An</w:t>
                </w:r>
                <w:r w:rsidRPr="005E13A9">
                  <w:rPr>
                    <w:lang w:val="en-GB"/>
                  </w:rPr>
                  <w:t>tar</w:t>
                </w:r>
                <w:r>
                  <w:rPr>
                    <w:lang w:val="en-GB"/>
                  </w:rPr>
                  <w:t>c</w:t>
                </w:r>
                <w:r w:rsidRPr="005E13A9">
                  <w:rPr>
                    <w:lang w:val="en-GB"/>
                  </w:rPr>
                  <w:t>tic.</w:t>
                </w:r>
              </w:p>
              <w:p w:rsidR="00A7719E" w:rsidRPr="005E13A9" w:rsidRDefault="00A7719E" w:rsidP="00A7719E">
                <w:pPr>
                  <w:rPr>
                    <w:lang w:val="en-GB"/>
                  </w:rPr>
                </w:pPr>
              </w:p>
              <w:p w:rsidR="00A7719E" w:rsidRPr="005E13A9" w:rsidRDefault="00A7719E" w:rsidP="00A7719E">
                <w:pPr>
                  <w:widowControl w:val="0"/>
                  <w:autoSpaceDE w:val="0"/>
                  <w:autoSpaceDN w:val="0"/>
                  <w:adjustRightInd w:val="0"/>
                  <w:rPr>
                    <w:b/>
                    <w:bCs/>
                    <w:i/>
                    <w:iCs/>
                    <w:lang w:val="en-GB"/>
                  </w:rPr>
                </w:pPr>
                <w:r w:rsidRPr="005E13A9">
                  <w:rPr>
                    <w:b/>
                    <w:bCs/>
                    <w:i/>
                    <w:iCs/>
                    <w:lang w:val="en-GB"/>
                  </w:rPr>
                  <w:t>4. MARINE POLLUTION</w:t>
                </w:r>
              </w:p>
              <w:p w:rsidR="00A7719E" w:rsidRPr="005E13A9" w:rsidRDefault="00A7719E" w:rsidP="00A7719E">
                <w:pPr>
                  <w:widowControl w:val="0"/>
                  <w:autoSpaceDE w:val="0"/>
                  <w:autoSpaceDN w:val="0"/>
                  <w:adjustRightInd w:val="0"/>
                  <w:rPr>
                    <w:b/>
                    <w:bCs/>
                    <w:lang w:val="en-GB"/>
                  </w:rPr>
                </w:pPr>
                <w:r w:rsidRPr="005E13A9">
                  <w:rPr>
                    <w:b/>
                    <w:bCs/>
                    <w:lang w:val="en-GB"/>
                  </w:rPr>
                  <w:t xml:space="preserve">4.1. </w:t>
                </w:r>
                <w:r w:rsidRPr="005E13A9">
                  <w:rPr>
                    <w:b/>
                    <w:bCs/>
                    <w:i/>
                    <w:iCs/>
                    <w:lang w:val="en-GB"/>
                  </w:rPr>
                  <w:t>M</w:t>
                </w:r>
                <w:r>
                  <w:rPr>
                    <w:b/>
                    <w:bCs/>
                    <w:i/>
                    <w:iCs/>
                    <w:lang w:val="en-GB"/>
                  </w:rPr>
                  <w:t>ARPOL. Response to spills in An</w:t>
                </w:r>
                <w:r w:rsidRPr="005E13A9">
                  <w:rPr>
                    <w:b/>
                    <w:bCs/>
                    <w:i/>
                    <w:iCs/>
                    <w:lang w:val="en-GB"/>
                  </w:rPr>
                  <w:t>tar</w:t>
                </w:r>
                <w:r>
                  <w:rPr>
                    <w:b/>
                    <w:bCs/>
                    <w:i/>
                    <w:iCs/>
                    <w:lang w:val="en-GB"/>
                  </w:rPr>
                  <w:t>c</w:t>
                </w:r>
                <w:r w:rsidRPr="005E13A9">
                  <w:rPr>
                    <w:b/>
                    <w:bCs/>
                    <w:i/>
                    <w:iCs/>
                    <w:lang w:val="en-GB"/>
                  </w:rPr>
                  <w:t>tic region.</w:t>
                </w:r>
              </w:p>
              <w:p w:rsidR="00A7719E" w:rsidRPr="005E13A9" w:rsidRDefault="00A7719E" w:rsidP="00A7719E">
                <w:pPr>
                  <w:rPr>
                    <w:lang w:val="en-GB"/>
                  </w:rPr>
                </w:pPr>
                <w:r w:rsidRPr="005E13A9">
                  <w:rPr>
                    <w:lang w:val="en-GB"/>
                  </w:rPr>
                  <w:t>4.1.1. The changes to society.</w:t>
                </w:r>
              </w:p>
              <w:p w:rsidR="00A7719E" w:rsidRPr="005E13A9" w:rsidRDefault="00A7719E" w:rsidP="00A7719E">
                <w:pPr>
                  <w:rPr>
                    <w:lang w:val="en-GB"/>
                  </w:rPr>
                </w:pPr>
                <w:r w:rsidRPr="005E13A9">
                  <w:rPr>
                    <w:lang w:val="en-GB"/>
                  </w:rPr>
                  <w:t>4.1.2. The pollution.</w:t>
                </w:r>
              </w:p>
              <w:p w:rsidR="00A7719E" w:rsidRPr="005E13A9" w:rsidRDefault="00A7719E" w:rsidP="00A7719E">
                <w:pPr>
                  <w:rPr>
                    <w:lang w:val="en-GB"/>
                  </w:rPr>
                </w:pPr>
                <w:r w:rsidRPr="005E13A9">
                  <w:rPr>
                    <w:lang w:val="en-GB"/>
                  </w:rPr>
                  <w:t>4.1.3. Ship pollution.</w:t>
                </w:r>
              </w:p>
              <w:p w:rsidR="00A7719E" w:rsidRPr="005E13A9" w:rsidRDefault="00A7719E" w:rsidP="00A7719E">
                <w:pPr>
                  <w:rPr>
                    <w:lang w:val="en-GB"/>
                  </w:rPr>
                </w:pPr>
                <w:r w:rsidRPr="005E13A9">
                  <w:rPr>
                    <w:lang w:val="en-GB"/>
                  </w:rPr>
                  <w:t>4.1.4. National laws.</w:t>
                </w:r>
              </w:p>
              <w:p w:rsidR="00A7719E" w:rsidRPr="005E13A9" w:rsidRDefault="00A7719E" w:rsidP="00A7719E">
                <w:pPr>
                  <w:rPr>
                    <w:lang w:val="en-GB"/>
                  </w:rPr>
                </w:pPr>
                <w:r w:rsidRPr="005E13A9">
                  <w:rPr>
                    <w:lang w:val="en-GB"/>
                  </w:rPr>
                  <w:t xml:space="preserve">4.1.5. </w:t>
                </w:r>
                <w:r>
                  <w:rPr>
                    <w:lang w:val="en-GB"/>
                  </w:rPr>
                  <w:t>I</w:t>
                </w:r>
                <w:r w:rsidRPr="005E13A9">
                  <w:rPr>
                    <w:lang w:val="en-GB"/>
                  </w:rPr>
                  <w:t>nternational agreements.</w:t>
                </w:r>
              </w:p>
              <w:p w:rsidR="00A7719E" w:rsidRPr="005E13A9" w:rsidRDefault="00A7719E" w:rsidP="00A7719E">
                <w:pPr>
                  <w:rPr>
                    <w:lang w:val="en-GB"/>
                  </w:rPr>
                </w:pPr>
                <w:r>
                  <w:rPr>
                    <w:lang w:val="en-GB"/>
                  </w:rPr>
                  <w:t xml:space="preserve">4.1.6. </w:t>
                </w:r>
                <w:r w:rsidRPr="005E13A9">
                  <w:rPr>
                    <w:lang w:val="en-GB"/>
                  </w:rPr>
                  <w:t>Contingency planning.</w:t>
                </w:r>
              </w:p>
              <w:p w:rsidR="00A7719E" w:rsidRPr="005E13A9" w:rsidRDefault="00A7719E" w:rsidP="00A7719E">
                <w:pPr>
                  <w:rPr>
                    <w:lang w:val="en-GB"/>
                  </w:rPr>
                </w:pPr>
              </w:p>
              <w:p w:rsidR="00A7719E" w:rsidRPr="005E13A9" w:rsidRDefault="00A7719E" w:rsidP="00A7719E">
                <w:pPr>
                  <w:widowControl w:val="0"/>
                  <w:autoSpaceDE w:val="0"/>
                  <w:autoSpaceDN w:val="0"/>
                  <w:adjustRightInd w:val="0"/>
                  <w:rPr>
                    <w:b/>
                    <w:bCs/>
                    <w:lang w:val="en-GB"/>
                  </w:rPr>
                </w:pPr>
                <w:r w:rsidRPr="005E13A9">
                  <w:rPr>
                    <w:b/>
                    <w:bCs/>
                    <w:lang w:val="en-GB"/>
                  </w:rPr>
                  <w:t xml:space="preserve">4.2. </w:t>
                </w:r>
                <w:r w:rsidRPr="005E13A9">
                  <w:rPr>
                    <w:b/>
                    <w:bCs/>
                    <w:i/>
                    <w:iCs/>
                    <w:lang w:val="en-GB"/>
                  </w:rPr>
                  <w:t>Real experience in containment and clean-up actions in the Antarctic</w:t>
                </w:r>
              </w:p>
              <w:p w:rsidR="00A7719E" w:rsidRPr="005E13A9" w:rsidRDefault="00A7719E" w:rsidP="00A7719E">
                <w:pPr>
                  <w:rPr>
                    <w:lang w:val="en-GB"/>
                  </w:rPr>
                </w:pPr>
                <w:r w:rsidRPr="005E13A9">
                  <w:rPr>
                    <w:lang w:val="en-GB"/>
                  </w:rPr>
                  <w:t>4.2.1. Starting situation.</w:t>
                </w:r>
              </w:p>
              <w:p w:rsidR="00A7719E" w:rsidRPr="005E13A9" w:rsidRDefault="00A7719E" w:rsidP="00A7719E">
                <w:pPr>
                  <w:rPr>
                    <w:lang w:val="en-GB"/>
                  </w:rPr>
                </w:pPr>
                <w:r w:rsidRPr="005E13A9">
                  <w:rPr>
                    <w:lang w:val="en-GB"/>
                  </w:rPr>
                  <w:t xml:space="preserve">4.2.2. Pertinent actions </w:t>
                </w:r>
              </w:p>
              <w:p w:rsidR="00A7719E" w:rsidRPr="005E13A9" w:rsidRDefault="00A7719E" w:rsidP="00A7719E">
                <w:pPr>
                  <w:rPr>
                    <w:lang w:val="en-GB"/>
                  </w:rPr>
                </w:pPr>
                <w:r w:rsidRPr="005E13A9">
                  <w:rPr>
                    <w:lang w:val="en-GB"/>
                  </w:rPr>
                  <w:lastRenderedPageBreak/>
                  <w:t>4.2.3. Recommendations for the improvement of similar tasks.</w:t>
                </w:r>
              </w:p>
              <w:p w:rsidR="00A7719E" w:rsidRPr="005E13A9" w:rsidRDefault="00A7719E" w:rsidP="00A7719E">
                <w:pPr>
                  <w:rPr>
                    <w:lang w:val="en-GB"/>
                  </w:rPr>
                </w:pPr>
                <w:r w:rsidRPr="005E13A9">
                  <w:rPr>
                    <w:lang w:val="en-GB"/>
                  </w:rPr>
                  <w:t>4.2.4. Conclusions</w:t>
                </w:r>
              </w:p>
              <w:p w:rsidR="00A7719E" w:rsidRPr="005E13A9" w:rsidRDefault="00A7719E" w:rsidP="00A7719E">
                <w:pPr>
                  <w:rPr>
                    <w:lang w:val="en-GB"/>
                  </w:rPr>
                </w:pPr>
              </w:p>
              <w:p w:rsidR="00A7719E" w:rsidRPr="005E13A9" w:rsidRDefault="00A7719E" w:rsidP="00A7719E">
                <w:pPr>
                  <w:widowControl w:val="0"/>
                  <w:autoSpaceDE w:val="0"/>
                  <w:autoSpaceDN w:val="0"/>
                  <w:adjustRightInd w:val="0"/>
                  <w:rPr>
                    <w:b/>
                    <w:bCs/>
                    <w:i/>
                    <w:iCs/>
                    <w:lang w:val="en-GB"/>
                  </w:rPr>
                </w:pPr>
                <w:r w:rsidRPr="005E13A9">
                  <w:rPr>
                    <w:b/>
                    <w:bCs/>
                    <w:i/>
                    <w:iCs/>
                    <w:lang w:val="en-GB"/>
                  </w:rPr>
                  <w:t>5. NAVIGATION AND MARITIME SECURITY</w:t>
                </w:r>
              </w:p>
              <w:p w:rsidR="00A7719E" w:rsidRPr="005E13A9" w:rsidRDefault="00A7719E" w:rsidP="00A7719E">
                <w:pPr>
                  <w:widowControl w:val="0"/>
                  <w:autoSpaceDE w:val="0"/>
                  <w:autoSpaceDN w:val="0"/>
                  <w:adjustRightInd w:val="0"/>
                  <w:rPr>
                    <w:b/>
                    <w:bCs/>
                    <w:lang w:val="en-GB"/>
                  </w:rPr>
                </w:pPr>
                <w:r w:rsidRPr="005E13A9">
                  <w:rPr>
                    <w:b/>
                    <w:bCs/>
                    <w:lang w:val="en-GB"/>
                  </w:rPr>
                  <w:t xml:space="preserve">5.1. </w:t>
                </w:r>
                <w:r w:rsidRPr="005E13A9">
                  <w:rPr>
                    <w:b/>
                    <w:bCs/>
                    <w:i/>
                    <w:iCs/>
                    <w:lang w:val="en-GB"/>
                  </w:rPr>
                  <w:t>General features of ships suitable for Antarctic waters.</w:t>
                </w:r>
              </w:p>
              <w:p w:rsidR="00A7719E" w:rsidRPr="005E13A9" w:rsidRDefault="00A7719E" w:rsidP="00A7719E">
                <w:pPr>
                  <w:rPr>
                    <w:lang w:val="en-GB"/>
                  </w:rPr>
                </w:pPr>
                <w:r w:rsidRPr="005E13A9">
                  <w:rPr>
                    <w:lang w:val="en-GB"/>
                  </w:rPr>
                  <w:t>5.1.1. Types of ships.</w:t>
                </w:r>
              </w:p>
              <w:p w:rsidR="00A7719E" w:rsidRPr="005E13A9" w:rsidRDefault="00A7719E" w:rsidP="00A7719E">
                <w:pPr>
                  <w:rPr>
                    <w:lang w:val="en-GB"/>
                  </w:rPr>
                </w:pPr>
                <w:r w:rsidRPr="005E13A9">
                  <w:rPr>
                    <w:lang w:val="en-GB"/>
                  </w:rPr>
                  <w:t>5.1.2. Hull designs.</w:t>
                </w:r>
              </w:p>
              <w:p w:rsidR="00A7719E" w:rsidRPr="005E13A9" w:rsidRDefault="00A7719E" w:rsidP="00A7719E">
                <w:pPr>
                  <w:rPr>
                    <w:lang w:val="en-GB"/>
                  </w:rPr>
                </w:pPr>
                <w:r w:rsidRPr="005E13A9">
                  <w:rPr>
                    <w:lang w:val="en-GB"/>
                  </w:rPr>
                  <w:t>5.1.3. Propulsion systems.</w:t>
                </w:r>
              </w:p>
              <w:p w:rsidR="00A7719E" w:rsidRPr="005E13A9" w:rsidRDefault="00A7719E" w:rsidP="00A7719E">
                <w:pPr>
                  <w:rPr>
                    <w:lang w:val="en-GB"/>
                  </w:rPr>
                </w:pPr>
                <w:r w:rsidRPr="005E13A9">
                  <w:rPr>
                    <w:lang w:val="en-GB"/>
                  </w:rPr>
                  <w:t>5.1.4. Auxiliary elements</w:t>
                </w:r>
              </w:p>
              <w:p w:rsidR="00A7719E" w:rsidRPr="005E13A9" w:rsidRDefault="00A7719E" w:rsidP="00A7719E">
                <w:pPr>
                  <w:rPr>
                    <w:lang w:val="en-GB"/>
                  </w:rPr>
                </w:pPr>
                <w:r w:rsidRPr="005E13A9">
                  <w:rPr>
                    <w:lang w:val="en-GB"/>
                  </w:rPr>
                  <w:t xml:space="preserve">5.1.5. Steering </w:t>
                </w:r>
                <w:r>
                  <w:rPr>
                    <w:lang w:val="en-GB"/>
                  </w:rPr>
                  <w:t>skills</w:t>
                </w:r>
                <w:r w:rsidRPr="005E13A9">
                  <w:rPr>
                    <w:lang w:val="en-GB"/>
                  </w:rPr>
                  <w:t>.</w:t>
                </w:r>
              </w:p>
              <w:p w:rsidR="00A7719E" w:rsidRPr="005E13A9" w:rsidRDefault="00A7719E" w:rsidP="00A7719E">
                <w:pPr>
                  <w:rPr>
                    <w:lang w:val="en-GB"/>
                  </w:rPr>
                </w:pPr>
              </w:p>
              <w:p w:rsidR="00A7719E" w:rsidRPr="005E13A9" w:rsidRDefault="00A7719E" w:rsidP="00A7719E">
                <w:pPr>
                  <w:widowControl w:val="0"/>
                  <w:autoSpaceDE w:val="0"/>
                  <w:autoSpaceDN w:val="0"/>
                  <w:adjustRightInd w:val="0"/>
                  <w:rPr>
                    <w:b/>
                    <w:bCs/>
                    <w:lang w:val="en-GB"/>
                  </w:rPr>
                </w:pPr>
                <w:r w:rsidRPr="005E13A9">
                  <w:rPr>
                    <w:b/>
                    <w:bCs/>
                    <w:lang w:val="en-GB"/>
                  </w:rPr>
                  <w:t xml:space="preserve">5.2 </w:t>
                </w:r>
                <w:r w:rsidRPr="005E13A9">
                  <w:rPr>
                    <w:b/>
                    <w:bCs/>
                    <w:i/>
                    <w:iCs/>
                    <w:lang w:val="en-GB"/>
                  </w:rPr>
                  <w:t>Classifying ice-breakers</w:t>
                </w:r>
              </w:p>
              <w:p w:rsidR="00A7719E" w:rsidRPr="005E13A9" w:rsidRDefault="00A7719E" w:rsidP="00A7719E">
                <w:pPr>
                  <w:rPr>
                    <w:lang w:val="en-GB"/>
                  </w:rPr>
                </w:pPr>
                <w:r w:rsidRPr="005E13A9">
                  <w:rPr>
                    <w:lang w:val="en-GB"/>
                  </w:rPr>
                  <w:t>5.2.1. Introduction.</w:t>
                </w:r>
              </w:p>
              <w:p w:rsidR="00A7719E" w:rsidRPr="005E13A9" w:rsidRDefault="00A7719E" w:rsidP="00A7719E">
                <w:pPr>
                  <w:rPr>
                    <w:lang w:val="en-GB"/>
                  </w:rPr>
                </w:pPr>
                <w:r w:rsidRPr="005E13A9">
                  <w:rPr>
                    <w:lang w:val="en-GB"/>
                  </w:rPr>
                  <w:t>5.2.2. Requirements for ice-proof reinforcement.</w:t>
                </w:r>
              </w:p>
              <w:p w:rsidR="00A7719E" w:rsidRPr="005E13A9" w:rsidRDefault="00A7719E" w:rsidP="00A7719E">
                <w:pPr>
                  <w:rPr>
                    <w:lang w:val="en-GB"/>
                  </w:rPr>
                </w:pPr>
                <w:r w:rsidRPr="005E13A9">
                  <w:rPr>
                    <w:lang w:val="en-GB"/>
                  </w:rPr>
                  <w:t>5.2.3. Requirements for i</w:t>
                </w:r>
                <w:r>
                  <w:rPr>
                    <w:lang w:val="en-GB"/>
                  </w:rPr>
                  <w:t>ce-breaker</w:t>
                </w:r>
                <w:r w:rsidRPr="005E13A9">
                  <w:rPr>
                    <w:lang w:val="en-GB"/>
                  </w:rPr>
                  <w:t xml:space="preserve"> reinforcement.</w:t>
                </w:r>
              </w:p>
              <w:p w:rsidR="00A7719E" w:rsidRPr="005E13A9" w:rsidRDefault="00A7719E" w:rsidP="00A7719E">
                <w:pPr>
                  <w:rPr>
                    <w:lang w:val="en-GB"/>
                  </w:rPr>
                </w:pPr>
                <w:r w:rsidRPr="005E13A9">
                  <w:rPr>
                    <w:lang w:val="en-GB"/>
                  </w:rPr>
                  <w:t>5.2.4. FINNISH-SWEDISH ICE RULES</w:t>
                </w:r>
              </w:p>
              <w:p w:rsidR="00A7719E" w:rsidRPr="005E13A9" w:rsidRDefault="00A7719E" w:rsidP="00A7719E">
                <w:pPr>
                  <w:rPr>
                    <w:lang w:val="en-GB"/>
                  </w:rPr>
                </w:pPr>
              </w:p>
              <w:p w:rsidR="00A7719E" w:rsidRPr="005E13A9" w:rsidRDefault="00A7719E" w:rsidP="00A7719E">
                <w:pPr>
                  <w:widowControl w:val="0"/>
                  <w:autoSpaceDE w:val="0"/>
                  <w:autoSpaceDN w:val="0"/>
                  <w:adjustRightInd w:val="0"/>
                  <w:rPr>
                    <w:b/>
                    <w:bCs/>
                    <w:lang w:val="en-GB"/>
                  </w:rPr>
                </w:pPr>
                <w:r w:rsidRPr="005E13A9">
                  <w:rPr>
                    <w:b/>
                    <w:bCs/>
                    <w:lang w:val="en-GB"/>
                  </w:rPr>
                  <w:t xml:space="preserve">5.3. </w:t>
                </w:r>
                <w:r w:rsidRPr="005E13A9">
                  <w:rPr>
                    <w:b/>
                    <w:bCs/>
                    <w:i/>
                    <w:iCs/>
                    <w:lang w:val="en-GB"/>
                  </w:rPr>
                  <w:t>Ship preparation and set-up</w:t>
                </w:r>
              </w:p>
              <w:p w:rsidR="00A7719E" w:rsidRPr="005E13A9" w:rsidRDefault="00A7719E" w:rsidP="00A7719E">
                <w:pPr>
                  <w:rPr>
                    <w:lang w:val="en-GB"/>
                  </w:rPr>
                </w:pPr>
                <w:r w:rsidRPr="005E13A9">
                  <w:rPr>
                    <w:lang w:val="en-GB"/>
                  </w:rPr>
                  <w:t>5.3</w:t>
                </w:r>
                <w:r>
                  <w:rPr>
                    <w:lang w:val="en-GB"/>
                  </w:rPr>
                  <w:t>.1.</w:t>
                </w:r>
                <w:r w:rsidRPr="005E13A9">
                  <w:rPr>
                    <w:lang w:val="en-GB"/>
                  </w:rPr>
                  <w:t xml:space="preserve"> The influence of the external weather </w:t>
                </w:r>
                <w:r>
                  <w:rPr>
                    <w:lang w:val="en-GB"/>
                  </w:rPr>
                  <w:t>conditions upon material and per</w:t>
                </w:r>
                <w:r w:rsidRPr="005E13A9">
                  <w:rPr>
                    <w:lang w:val="en-GB"/>
                  </w:rPr>
                  <w:t>sonnel.</w:t>
                </w:r>
              </w:p>
              <w:p w:rsidR="00A7719E" w:rsidRPr="005E13A9" w:rsidRDefault="00A7719E" w:rsidP="00A7719E">
                <w:pPr>
                  <w:rPr>
                    <w:lang w:val="en-GB"/>
                  </w:rPr>
                </w:pPr>
                <w:r>
                  <w:rPr>
                    <w:lang w:val="en-GB"/>
                  </w:rPr>
                  <w:t>5.3.2. G</w:t>
                </w:r>
                <w:r w:rsidRPr="005E13A9">
                  <w:rPr>
                    <w:lang w:val="en-GB"/>
                  </w:rPr>
                  <w:t>eneral repair</w:t>
                </w:r>
                <w:r>
                  <w:rPr>
                    <w:lang w:val="en-GB"/>
                  </w:rPr>
                  <w:t>s</w:t>
                </w:r>
                <w:r w:rsidRPr="005E13A9">
                  <w:rPr>
                    <w:lang w:val="en-GB"/>
                  </w:rPr>
                  <w:t>. Specific items.</w:t>
                </w:r>
              </w:p>
              <w:p w:rsidR="00A7719E" w:rsidRPr="005E13A9" w:rsidRDefault="00A7719E" w:rsidP="00A7719E">
                <w:pPr>
                  <w:rPr>
                    <w:lang w:val="en-GB"/>
                  </w:rPr>
                </w:pPr>
                <w:r w:rsidRPr="005E13A9">
                  <w:rPr>
                    <w:lang w:val="en-GB"/>
                  </w:rPr>
                  <w:t>5.3.3. Extra equipment to be considered.</w:t>
                </w:r>
              </w:p>
              <w:p w:rsidR="00A7719E" w:rsidRPr="005E13A9" w:rsidRDefault="00A7719E" w:rsidP="00A7719E">
                <w:pPr>
                  <w:rPr>
                    <w:lang w:val="en-GB"/>
                  </w:rPr>
                </w:pPr>
                <w:r w:rsidRPr="005E13A9">
                  <w:rPr>
                    <w:lang w:val="en-GB"/>
                  </w:rPr>
                  <w:t>5.3.4. Material preparation before setting sail and during transfer.</w:t>
                </w:r>
              </w:p>
              <w:p w:rsidR="00A7719E" w:rsidRPr="005E13A9" w:rsidRDefault="00A7719E" w:rsidP="00A7719E">
                <w:pPr>
                  <w:rPr>
                    <w:lang w:val="en-GB"/>
                  </w:rPr>
                </w:pPr>
                <w:r w:rsidRPr="005E13A9">
                  <w:rPr>
                    <w:lang w:val="en-GB"/>
                  </w:rPr>
                  <w:t xml:space="preserve">5.3.5. Personnel </w:t>
                </w:r>
                <w:r>
                  <w:rPr>
                    <w:lang w:val="en-GB"/>
                  </w:rPr>
                  <w:t>preparation and</w:t>
                </w:r>
                <w:r w:rsidRPr="005E13A9">
                  <w:rPr>
                    <w:lang w:val="en-GB"/>
                  </w:rPr>
                  <w:t xml:space="preserve"> equipment.</w:t>
                </w:r>
              </w:p>
              <w:p w:rsidR="00A7719E" w:rsidRPr="005E13A9" w:rsidRDefault="00A7719E" w:rsidP="00A7719E">
                <w:pPr>
                  <w:rPr>
                    <w:lang w:val="en-GB"/>
                  </w:rPr>
                </w:pPr>
              </w:p>
              <w:p w:rsidR="00A7719E" w:rsidRPr="005E13A9" w:rsidRDefault="00A7719E" w:rsidP="00A7719E">
                <w:pPr>
                  <w:widowControl w:val="0"/>
                  <w:autoSpaceDE w:val="0"/>
                  <w:autoSpaceDN w:val="0"/>
                  <w:adjustRightInd w:val="0"/>
                  <w:rPr>
                    <w:b/>
                    <w:bCs/>
                    <w:lang w:val="en-GB"/>
                  </w:rPr>
                </w:pPr>
                <w:r w:rsidRPr="005E13A9">
                  <w:rPr>
                    <w:b/>
                    <w:bCs/>
                    <w:lang w:val="en-GB"/>
                  </w:rPr>
                  <w:t xml:space="preserve">5.4. </w:t>
                </w:r>
                <w:r w:rsidRPr="005E13A9">
                  <w:rPr>
                    <w:b/>
                    <w:bCs/>
                    <w:i/>
                    <w:iCs/>
                    <w:lang w:val="en-GB"/>
                  </w:rPr>
                  <w:t>Operating in soft glacial waters</w:t>
                </w:r>
              </w:p>
              <w:p w:rsidR="00A7719E" w:rsidRPr="005E13A9" w:rsidRDefault="00A7719E" w:rsidP="00A7719E">
                <w:pPr>
                  <w:rPr>
                    <w:lang w:val="en-GB"/>
                  </w:rPr>
                </w:pPr>
                <w:r w:rsidRPr="005E13A9">
                  <w:rPr>
                    <w:lang w:val="en-GB"/>
                  </w:rPr>
                  <w:t>5.4.1. Nautical characteristics of the area. Navigation aids.</w:t>
                </w:r>
              </w:p>
              <w:p w:rsidR="00A7719E" w:rsidRPr="005E13A9" w:rsidRDefault="00A7719E" w:rsidP="00A7719E">
                <w:pPr>
                  <w:rPr>
                    <w:lang w:val="en-GB"/>
                  </w:rPr>
                </w:pPr>
                <w:r w:rsidRPr="005E13A9">
                  <w:rPr>
                    <w:lang w:val="en-GB"/>
                  </w:rPr>
                  <w:t xml:space="preserve">5.4.2. General </w:t>
                </w:r>
                <w:r>
                  <w:rPr>
                    <w:lang w:val="en-GB"/>
                  </w:rPr>
                  <w:t xml:space="preserve">facts about locations, manoeuvre </w:t>
                </w:r>
                <w:r w:rsidRPr="005E13A9">
                  <w:rPr>
                    <w:lang w:val="en-GB"/>
                  </w:rPr>
                  <w:t>and harbourage.</w:t>
                </w:r>
              </w:p>
              <w:p w:rsidR="00A7719E" w:rsidRPr="005E13A9" w:rsidRDefault="00A7719E" w:rsidP="00A7719E">
                <w:pPr>
                  <w:rPr>
                    <w:lang w:val="en-GB"/>
                  </w:rPr>
                </w:pPr>
                <w:r w:rsidRPr="005E13A9">
                  <w:rPr>
                    <w:lang w:val="en-GB"/>
                  </w:rPr>
                  <w:lastRenderedPageBreak/>
                  <w:t>5.4.3. Use of smaller vessels</w:t>
                </w:r>
              </w:p>
              <w:p w:rsidR="00A7719E" w:rsidRPr="005E13A9" w:rsidRDefault="00A7719E" w:rsidP="00A7719E">
                <w:pPr>
                  <w:rPr>
                    <w:lang w:val="en-GB"/>
                  </w:rPr>
                </w:pPr>
              </w:p>
              <w:p w:rsidR="00A7719E" w:rsidRPr="005E13A9" w:rsidRDefault="00A7719E" w:rsidP="00A7719E">
                <w:pPr>
                  <w:widowControl w:val="0"/>
                  <w:autoSpaceDE w:val="0"/>
                  <w:autoSpaceDN w:val="0"/>
                  <w:adjustRightInd w:val="0"/>
                  <w:rPr>
                    <w:b/>
                    <w:bCs/>
                    <w:lang w:val="en-GB"/>
                  </w:rPr>
                </w:pPr>
                <w:r w:rsidRPr="005E13A9">
                  <w:rPr>
                    <w:b/>
                    <w:bCs/>
                    <w:lang w:val="en-GB"/>
                  </w:rPr>
                  <w:t xml:space="preserve">5.5. </w:t>
                </w:r>
                <w:r w:rsidRPr="005E13A9">
                  <w:rPr>
                    <w:b/>
                    <w:bCs/>
                    <w:i/>
                    <w:iCs/>
                    <w:lang w:val="en-GB"/>
                  </w:rPr>
                  <w:t>Operating in hard glacial waters</w:t>
                </w:r>
              </w:p>
              <w:p w:rsidR="00A7719E" w:rsidRPr="005E13A9" w:rsidRDefault="00A7719E" w:rsidP="00A7719E">
                <w:pPr>
                  <w:rPr>
                    <w:lang w:val="en-GB"/>
                  </w:rPr>
                </w:pPr>
                <w:r w:rsidRPr="005E13A9">
                  <w:rPr>
                    <w:lang w:val="en-GB"/>
                  </w:rPr>
                  <w:t>5.5.1. Appr</w:t>
                </w:r>
                <w:r>
                  <w:rPr>
                    <w:lang w:val="en-GB"/>
                  </w:rPr>
                  <w:t>o</w:t>
                </w:r>
                <w:r w:rsidRPr="005E13A9">
                  <w:rPr>
                    <w:lang w:val="en-GB"/>
                  </w:rPr>
                  <w:t>ach, entrance and cruising through ice fields</w:t>
                </w:r>
              </w:p>
              <w:p w:rsidR="00A7719E" w:rsidRPr="005E13A9" w:rsidRDefault="00A7719E" w:rsidP="00A7719E">
                <w:pPr>
                  <w:rPr>
                    <w:lang w:val="en-GB"/>
                  </w:rPr>
                </w:pPr>
                <w:r w:rsidRPr="005E13A9">
                  <w:rPr>
                    <w:lang w:val="en-GB"/>
                  </w:rPr>
                  <w:t>5.5.2. Steering within ice fields.</w:t>
                </w:r>
              </w:p>
              <w:p w:rsidR="00A7719E" w:rsidRPr="005E13A9" w:rsidRDefault="00A7719E" w:rsidP="00A7719E">
                <w:pPr>
                  <w:rPr>
                    <w:lang w:val="en-GB"/>
                  </w:rPr>
                </w:pPr>
                <w:r w:rsidRPr="005E13A9">
                  <w:rPr>
                    <w:lang w:val="en-GB"/>
                  </w:rPr>
                  <w:t>5.5.3. Vessels detain</w:t>
                </w:r>
                <w:r>
                  <w:rPr>
                    <w:lang w:val="en-GB"/>
                  </w:rPr>
                  <w:t>e</w:t>
                </w:r>
                <w:r w:rsidRPr="005E13A9">
                  <w:rPr>
                    <w:lang w:val="en-GB"/>
                  </w:rPr>
                  <w:t>d and trapped by the ice. Pertinent man</w:t>
                </w:r>
                <w:r>
                  <w:rPr>
                    <w:lang w:val="en-GB"/>
                  </w:rPr>
                  <w:t>oeuvre</w:t>
                </w:r>
                <w:r w:rsidRPr="005E13A9">
                  <w:rPr>
                    <w:lang w:val="en-GB"/>
                  </w:rPr>
                  <w:t>s and general considerations.</w:t>
                </w:r>
              </w:p>
              <w:p w:rsidR="00A7719E" w:rsidRPr="005E13A9" w:rsidRDefault="00A7719E" w:rsidP="00A7719E">
                <w:pPr>
                  <w:rPr>
                    <w:lang w:val="en-GB"/>
                  </w:rPr>
                </w:pPr>
              </w:p>
              <w:p w:rsidR="00A7719E" w:rsidRPr="005E13A9" w:rsidRDefault="00A7719E" w:rsidP="00A7719E">
                <w:pPr>
                  <w:widowControl w:val="0"/>
                  <w:autoSpaceDE w:val="0"/>
                  <w:autoSpaceDN w:val="0"/>
                  <w:adjustRightInd w:val="0"/>
                  <w:rPr>
                    <w:b/>
                    <w:bCs/>
                    <w:lang w:val="en-GB"/>
                  </w:rPr>
                </w:pPr>
                <w:r w:rsidRPr="005E13A9">
                  <w:rPr>
                    <w:b/>
                    <w:bCs/>
                    <w:lang w:val="en-GB"/>
                  </w:rPr>
                  <w:t xml:space="preserve">5.6. </w:t>
                </w:r>
                <w:r w:rsidRPr="005E13A9">
                  <w:rPr>
                    <w:b/>
                    <w:bCs/>
                    <w:i/>
                    <w:iCs/>
                    <w:lang w:val="en-GB"/>
                  </w:rPr>
                  <w:t>Operating with conventional ships.</w:t>
                </w:r>
              </w:p>
              <w:p w:rsidR="00A7719E" w:rsidRPr="005E13A9" w:rsidRDefault="00A7719E" w:rsidP="00A7719E">
                <w:pPr>
                  <w:rPr>
                    <w:lang w:val="en-GB"/>
                  </w:rPr>
                </w:pPr>
                <w:r w:rsidRPr="005E13A9">
                  <w:rPr>
                    <w:lang w:val="en-GB"/>
                  </w:rPr>
                  <w:t>5.6.1. Specific precautions pertaining to the area</w:t>
                </w:r>
              </w:p>
              <w:p w:rsidR="00A7719E" w:rsidRPr="005E13A9" w:rsidRDefault="00A7719E" w:rsidP="00A7719E">
                <w:pPr>
                  <w:rPr>
                    <w:lang w:val="en-GB"/>
                  </w:rPr>
                </w:pPr>
                <w:r w:rsidRPr="005E13A9">
                  <w:rPr>
                    <w:lang w:val="en-GB"/>
                  </w:rPr>
                  <w:t>5.6.2. Local characteristics of navigation and steering.</w:t>
                </w:r>
              </w:p>
              <w:p w:rsidR="00A7719E" w:rsidRPr="005E13A9" w:rsidRDefault="00A7719E" w:rsidP="00A7719E">
                <w:pPr>
                  <w:rPr>
                    <w:lang w:val="en-GB"/>
                  </w:rPr>
                </w:pPr>
                <w:r w:rsidRPr="005E13A9">
                  <w:rPr>
                    <w:lang w:val="en-GB"/>
                  </w:rPr>
                  <w:t>5.6.3. Actions to improve security.</w:t>
                </w:r>
              </w:p>
              <w:p w:rsidR="00A7719E" w:rsidRPr="005E13A9" w:rsidRDefault="00A7719E" w:rsidP="00A7719E">
                <w:pPr>
                  <w:rPr>
                    <w:lang w:val="en-GB"/>
                  </w:rPr>
                </w:pPr>
                <w:r w:rsidRPr="005E13A9">
                  <w:rPr>
                    <w:lang w:val="en-GB"/>
                  </w:rPr>
                  <w:t xml:space="preserve">5.6.4. </w:t>
                </w:r>
                <w:r>
                  <w:rPr>
                    <w:lang w:val="en-GB"/>
                  </w:rPr>
                  <w:t>Func</w:t>
                </w:r>
                <w:r w:rsidRPr="005E13A9">
                  <w:rPr>
                    <w:lang w:val="en-GB"/>
                  </w:rPr>
                  <w:t>tioning in the presence of sea ice.</w:t>
                </w:r>
              </w:p>
              <w:p w:rsidR="00A7719E" w:rsidRPr="005E13A9" w:rsidRDefault="00A7719E" w:rsidP="00A7719E">
                <w:pPr>
                  <w:rPr>
                    <w:lang w:val="en-GB"/>
                  </w:rPr>
                </w:pPr>
              </w:p>
              <w:p w:rsidR="00A7719E" w:rsidRPr="005E13A9" w:rsidRDefault="00A7719E" w:rsidP="00A7719E">
                <w:pPr>
                  <w:widowControl w:val="0"/>
                  <w:autoSpaceDE w:val="0"/>
                  <w:autoSpaceDN w:val="0"/>
                  <w:adjustRightInd w:val="0"/>
                  <w:rPr>
                    <w:b/>
                    <w:bCs/>
                    <w:lang w:val="en-GB"/>
                  </w:rPr>
                </w:pPr>
                <w:r w:rsidRPr="005E13A9">
                  <w:rPr>
                    <w:b/>
                    <w:bCs/>
                    <w:lang w:val="en-GB"/>
                  </w:rPr>
                  <w:t xml:space="preserve">5.7. </w:t>
                </w:r>
                <w:r w:rsidRPr="005E13A9">
                  <w:rPr>
                    <w:b/>
                    <w:bCs/>
                    <w:i/>
                    <w:iCs/>
                    <w:lang w:val="en-GB"/>
                  </w:rPr>
                  <w:t>Icebreaker main features.</w:t>
                </w:r>
              </w:p>
              <w:p w:rsidR="00A7719E" w:rsidRPr="005E13A9" w:rsidRDefault="00A7719E" w:rsidP="00A7719E">
                <w:pPr>
                  <w:rPr>
                    <w:lang w:val="en-GB"/>
                  </w:rPr>
                </w:pPr>
                <w:r>
                  <w:rPr>
                    <w:lang w:val="en-GB"/>
                  </w:rPr>
                  <w:t xml:space="preserve">5.7.1. </w:t>
                </w:r>
                <w:r w:rsidRPr="005E13A9">
                  <w:rPr>
                    <w:lang w:val="en-GB"/>
                  </w:rPr>
                  <w:t>The hull.</w:t>
                </w:r>
              </w:p>
              <w:p w:rsidR="00A7719E" w:rsidRPr="005E13A9" w:rsidRDefault="00A7719E" w:rsidP="00A7719E">
                <w:pPr>
                  <w:rPr>
                    <w:lang w:val="en-GB"/>
                  </w:rPr>
                </w:pPr>
                <w:r>
                  <w:rPr>
                    <w:lang w:val="en-GB"/>
                  </w:rPr>
                  <w:t>5.7.2.</w:t>
                </w:r>
                <w:r w:rsidRPr="005E13A9">
                  <w:rPr>
                    <w:lang w:val="en-GB"/>
                  </w:rPr>
                  <w:t xml:space="preserve"> The propulsion.</w:t>
                </w:r>
              </w:p>
              <w:p w:rsidR="00A7719E" w:rsidRPr="005E13A9" w:rsidRDefault="00A7719E" w:rsidP="00A7719E">
                <w:pPr>
                  <w:rPr>
                    <w:lang w:val="en-GB"/>
                  </w:rPr>
                </w:pPr>
                <w:r>
                  <w:rPr>
                    <w:lang w:val="en-GB"/>
                  </w:rPr>
                  <w:t>5.7.3.</w:t>
                </w:r>
                <w:r w:rsidRPr="005E13A9">
                  <w:rPr>
                    <w:lang w:val="en-GB"/>
                  </w:rPr>
                  <w:t xml:space="preserve"> Auxiliary systems.</w:t>
                </w:r>
              </w:p>
              <w:p w:rsidR="00A7719E" w:rsidRPr="005E13A9" w:rsidRDefault="00A7719E" w:rsidP="00A7719E">
                <w:pPr>
                  <w:rPr>
                    <w:lang w:val="en-GB"/>
                  </w:rPr>
                </w:pPr>
                <w:r w:rsidRPr="005E13A9">
                  <w:rPr>
                    <w:lang w:val="en-GB"/>
                  </w:rPr>
                  <w:t>5.7.4. General facts about man</w:t>
                </w:r>
                <w:r>
                  <w:rPr>
                    <w:lang w:val="en-GB"/>
                  </w:rPr>
                  <w:t>oeuvre</w:t>
                </w:r>
                <w:r w:rsidRPr="005E13A9">
                  <w:rPr>
                    <w:lang w:val="en-GB"/>
                  </w:rPr>
                  <w:t>.</w:t>
                </w:r>
              </w:p>
              <w:p w:rsidR="00A7719E" w:rsidRPr="005E13A9" w:rsidRDefault="00A7719E" w:rsidP="00A7719E">
                <w:pPr>
                  <w:rPr>
                    <w:lang w:val="en-GB"/>
                  </w:rPr>
                </w:pPr>
              </w:p>
              <w:p w:rsidR="00A7719E" w:rsidRPr="005E13A9" w:rsidRDefault="00A7719E" w:rsidP="00A7719E">
                <w:pPr>
                  <w:widowControl w:val="0"/>
                  <w:autoSpaceDE w:val="0"/>
                  <w:autoSpaceDN w:val="0"/>
                  <w:adjustRightInd w:val="0"/>
                  <w:rPr>
                    <w:b/>
                    <w:bCs/>
                    <w:lang w:val="en-GB"/>
                  </w:rPr>
                </w:pPr>
                <w:r w:rsidRPr="005E13A9">
                  <w:rPr>
                    <w:b/>
                    <w:bCs/>
                    <w:lang w:val="en-GB"/>
                  </w:rPr>
                  <w:t xml:space="preserve">5.8. </w:t>
                </w:r>
                <w:r w:rsidRPr="005E13A9">
                  <w:rPr>
                    <w:b/>
                    <w:bCs/>
                    <w:i/>
                    <w:iCs/>
                    <w:lang w:val="en-GB"/>
                  </w:rPr>
                  <w:t>Operating with icebreakers</w:t>
                </w:r>
              </w:p>
              <w:p w:rsidR="00A7719E" w:rsidRPr="005E13A9" w:rsidRDefault="00A7719E" w:rsidP="00A7719E">
                <w:pPr>
                  <w:rPr>
                    <w:lang w:val="en-GB"/>
                  </w:rPr>
                </w:pPr>
                <w:r w:rsidRPr="005E13A9">
                  <w:rPr>
                    <w:lang w:val="en-GB"/>
                  </w:rPr>
                  <w:t>5.8.1. Independent functions</w:t>
                </w:r>
              </w:p>
              <w:p w:rsidR="00A7719E" w:rsidRPr="005E13A9" w:rsidRDefault="00A7719E" w:rsidP="00A7719E">
                <w:pPr>
                  <w:rPr>
                    <w:lang w:val="en-GB"/>
                  </w:rPr>
                </w:pPr>
                <w:r w:rsidRPr="005E13A9">
                  <w:rPr>
                    <w:lang w:val="en-GB"/>
                  </w:rPr>
                  <w:t>5.8.2. Assistance operations</w:t>
                </w:r>
              </w:p>
              <w:p w:rsidR="00A7719E" w:rsidRPr="005E13A9" w:rsidRDefault="00A7719E" w:rsidP="00A7719E">
                <w:pPr>
                  <w:rPr>
                    <w:lang w:val="en-GB"/>
                  </w:rPr>
                </w:pPr>
                <w:r w:rsidRPr="005E13A9">
                  <w:rPr>
                    <w:lang w:val="en-GB"/>
                  </w:rPr>
                  <w:t>5.8.3. General information about convoying.</w:t>
                </w:r>
              </w:p>
              <w:p w:rsidR="00A7719E" w:rsidRPr="005E13A9" w:rsidRDefault="00A7719E" w:rsidP="00A7719E">
                <w:pPr>
                  <w:rPr>
                    <w:lang w:val="en-GB"/>
                  </w:rPr>
                </w:pPr>
              </w:p>
              <w:p w:rsidR="00A7719E" w:rsidRPr="005E13A9" w:rsidRDefault="00A7719E" w:rsidP="00A7719E">
                <w:pPr>
                  <w:widowControl w:val="0"/>
                  <w:autoSpaceDE w:val="0"/>
                  <w:autoSpaceDN w:val="0"/>
                  <w:adjustRightInd w:val="0"/>
                  <w:rPr>
                    <w:b/>
                    <w:bCs/>
                    <w:lang w:val="en-GB"/>
                  </w:rPr>
                </w:pPr>
                <w:r w:rsidRPr="005E13A9">
                  <w:rPr>
                    <w:b/>
                    <w:bCs/>
                    <w:lang w:val="en-GB"/>
                  </w:rPr>
                  <w:t xml:space="preserve">5.9. </w:t>
                </w:r>
                <w:r w:rsidRPr="005E13A9">
                  <w:rPr>
                    <w:b/>
                    <w:bCs/>
                    <w:i/>
                    <w:iCs/>
                    <w:lang w:val="en-GB"/>
                  </w:rPr>
                  <w:t>Helicopter operations from ship</w:t>
                </w:r>
              </w:p>
              <w:p w:rsidR="00A7719E" w:rsidRPr="005E13A9" w:rsidRDefault="00A7719E" w:rsidP="00A7719E">
                <w:pPr>
                  <w:rPr>
                    <w:lang w:val="en-GB"/>
                  </w:rPr>
                </w:pPr>
                <w:r w:rsidRPr="005E13A9">
                  <w:rPr>
                    <w:lang w:val="en-GB"/>
                  </w:rPr>
                  <w:t xml:space="preserve">5.9.1. </w:t>
                </w:r>
                <w:r>
                  <w:rPr>
                    <w:lang w:val="en-GB"/>
                  </w:rPr>
                  <w:t>M</w:t>
                </w:r>
                <w:r w:rsidRPr="005E13A9">
                  <w:rPr>
                    <w:lang w:val="en-GB"/>
                  </w:rPr>
                  <w:t>ain features of helicopters s</w:t>
                </w:r>
                <w:r>
                  <w:rPr>
                    <w:lang w:val="en-GB"/>
                  </w:rPr>
                  <w:t>uitable for operating in the An</w:t>
                </w:r>
                <w:r w:rsidRPr="005E13A9">
                  <w:rPr>
                    <w:lang w:val="en-GB"/>
                  </w:rPr>
                  <w:t>tar</w:t>
                </w:r>
                <w:r>
                  <w:rPr>
                    <w:lang w:val="en-GB"/>
                  </w:rPr>
                  <w:t>c</w:t>
                </w:r>
                <w:r w:rsidRPr="005E13A9">
                  <w:rPr>
                    <w:lang w:val="en-GB"/>
                  </w:rPr>
                  <w:t>tic area.</w:t>
                </w:r>
              </w:p>
              <w:p w:rsidR="00A7719E" w:rsidRPr="005E13A9" w:rsidRDefault="00A7719E" w:rsidP="00A7719E">
                <w:pPr>
                  <w:rPr>
                    <w:lang w:val="en-GB"/>
                  </w:rPr>
                </w:pPr>
                <w:r w:rsidRPr="005E13A9">
                  <w:rPr>
                    <w:lang w:val="en-GB"/>
                  </w:rPr>
                  <w:t xml:space="preserve">5.9.2. </w:t>
                </w:r>
                <w:proofErr w:type="spellStart"/>
                <w:r w:rsidRPr="005E13A9">
                  <w:rPr>
                    <w:lang w:val="en-GB"/>
                  </w:rPr>
                  <w:t>Vertrep</w:t>
                </w:r>
                <w:proofErr w:type="spellEnd"/>
                <w:r w:rsidRPr="005E13A9">
                  <w:rPr>
                    <w:lang w:val="en-GB"/>
                  </w:rPr>
                  <w:t xml:space="preserve"> (vertical replenishment)</w:t>
                </w:r>
              </w:p>
              <w:p w:rsidR="00A7719E" w:rsidRPr="005E13A9" w:rsidRDefault="00A7719E" w:rsidP="00A7719E">
                <w:pPr>
                  <w:rPr>
                    <w:lang w:val="en-GB"/>
                  </w:rPr>
                </w:pPr>
                <w:r w:rsidRPr="005E13A9">
                  <w:rPr>
                    <w:lang w:val="en-GB"/>
                  </w:rPr>
                  <w:lastRenderedPageBreak/>
                  <w:t>5.9.3. Search and rescue at sea.</w:t>
                </w:r>
              </w:p>
              <w:p w:rsidR="00A7719E" w:rsidRPr="005E13A9" w:rsidRDefault="00A7719E" w:rsidP="00A7719E">
                <w:pPr>
                  <w:rPr>
                    <w:lang w:val="en-GB"/>
                  </w:rPr>
                </w:pPr>
                <w:r w:rsidRPr="005E13A9">
                  <w:rPr>
                    <w:lang w:val="en-GB"/>
                  </w:rPr>
                  <w:t>5.9.4. Glaciological and reconnaissance flight</w:t>
                </w:r>
              </w:p>
              <w:p w:rsidR="00A7719E" w:rsidRPr="005E13A9" w:rsidRDefault="00A7719E" w:rsidP="00A7719E">
                <w:pPr>
                  <w:rPr>
                    <w:lang w:val="en-GB"/>
                  </w:rPr>
                </w:pPr>
                <w:r w:rsidRPr="005E13A9">
                  <w:rPr>
                    <w:lang w:val="en-GB"/>
                  </w:rPr>
                  <w:t>5.9.5. Common factors influencing upon helicopter operations.</w:t>
                </w:r>
              </w:p>
              <w:p w:rsidR="00A7719E" w:rsidRPr="005E13A9" w:rsidRDefault="00A7719E" w:rsidP="00A7719E">
                <w:pPr>
                  <w:rPr>
                    <w:lang w:val="en-GB"/>
                  </w:rPr>
                </w:pPr>
              </w:p>
              <w:p w:rsidR="00A7719E" w:rsidRPr="005E13A9" w:rsidRDefault="00A7719E" w:rsidP="00A7719E">
                <w:pPr>
                  <w:widowControl w:val="0"/>
                  <w:autoSpaceDE w:val="0"/>
                  <w:autoSpaceDN w:val="0"/>
                  <w:adjustRightInd w:val="0"/>
                  <w:rPr>
                    <w:b/>
                    <w:bCs/>
                    <w:i/>
                    <w:iCs/>
                    <w:lang w:val="en-GB"/>
                  </w:rPr>
                </w:pPr>
                <w:r w:rsidRPr="005E13A9">
                  <w:rPr>
                    <w:b/>
                    <w:bCs/>
                    <w:lang w:val="en-GB"/>
                  </w:rPr>
                  <w:t>5.10.</w:t>
                </w:r>
                <w:r>
                  <w:rPr>
                    <w:b/>
                    <w:bCs/>
                    <w:i/>
                    <w:iCs/>
                    <w:lang w:val="en-GB"/>
                  </w:rPr>
                  <w:t xml:space="preserve"> Navi</w:t>
                </w:r>
                <w:r w:rsidRPr="005E13A9">
                  <w:rPr>
                    <w:b/>
                    <w:bCs/>
                    <w:i/>
                    <w:iCs/>
                    <w:lang w:val="en-GB"/>
                  </w:rPr>
                  <w:t>gation aids</w:t>
                </w:r>
              </w:p>
              <w:p w:rsidR="00A7719E" w:rsidRPr="005E13A9" w:rsidRDefault="00A7719E" w:rsidP="00A7719E">
                <w:pPr>
                  <w:rPr>
                    <w:lang w:val="en-GB"/>
                  </w:rPr>
                </w:pPr>
                <w:r w:rsidRPr="005E13A9">
                  <w:rPr>
                    <w:lang w:val="en-GB"/>
                  </w:rPr>
                  <w:t>5.10.1 Hydrographic surveying.</w:t>
                </w:r>
              </w:p>
              <w:p w:rsidR="00A7719E" w:rsidRPr="005E13A9" w:rsidRDefault="00A7719E" w:rsidP="00A7719E">
                <w:pPr>
                  <w:rPr>
                    <w:lang w:val="en-GB"/>
                  </w:rPr>
                </w:pPr>
                <w:r w:rsidRPr="005E13A9">
                  <w:rPr>
                    <w:lang w:val="en-GB"/>
                  </w:rPr>
                  <w:t>5.10.2. Mapping of Antarctica.</w:t>
                </w:r>
              </w:p>
              <w:p w:rsidR="00A7719E" w:rsidRPr="005E13A9" w:rsidRDefault="00A7719E" w:rsidP="00A7719E">
                <w:pPr>
                  <w:rPr>
                    <w:lang w:val="en-GB"/>
                  </w:rPr>
                </w:pPr>
                <w:r w:rsidRPr="005E13A9">
                  <w:rPr>
                    <w:lang w:val="en-GB"/>
                  </w:rPr>
                  <w:t xml:space="preserve">5.10.3. Antarctic </w:t>
                </w:r>
                <w:proofErr w:type="spellStart"/>
                <w:r w:rsidRPr="005E13A9">
                  <w:rPr>
                    <w:lang w:val="en-GB"/>
                  </w:rPr>
                  <w:t>toponymy</w:t>
                </w:r>
                <w:proofErr w:type="spellEnd"/>
                <w:r w:rsidRPr="005E13A9">
                  <w:rPr>
                    <w:lang w:val="en-GB"/>
                  </w:rPr>
                  <w:t>.</w:t>
                </w:r>
              </w:p>
              <w:p w:rsidR="00A7719E" w:rsidRPr="005E13A9" w:rsidRDefault="00A7719E" w:rsidP="00A7719E">
                <w:pPr>
                  <w:rPr>
                    <w:lang w:val="en-GB"/>
                  </w:rPr>
                </w:pPr>
                <w:r w:rsidRPr="005E13A9">
                  <w:rPr>
                    <w:lang w:val="en-GB"/>
                  </w:rPr>
                  <w:t xml:space="preserve">5.10.4. The electronic </w:t>
                </w:r>
                <w:r>
                  <w:rPr>
                    <w:lang w:val="en-GB"/>
                  </w:rPr>
                  <w:t>charts</w:t>
                </w:r>
                <w:r w:rsidRPr="005E13A9">
                  <w:rPr>
                    <w:lang w:val="en-GB"/>
                  </w:rPr>
                  <w:t>.</w:t>
                </w:r>
              </w:p>
              <w:p w:rsidR="00A7719E" w:rsidRPr="005E13A9" w:rsidRDefault="00A7719E" w:rsidP="00A7719E">
                <w:pPr>
                  <w:rPr>
                    <w:lang w:val="en-GB"/>
                  </w:rPr>
                </w:pPr>
                <w:r w:rsidRPr="005E13A9">
                  <w:rPr>
                    <w:lang w:val="en-GB"/>
                  </w:rPr>
                  <w:t>5.10.5. G.P.S.</w:t>
                </w:r>
              </w:p>
              <w:p w:rsidR="00A7719E" w:rsidRPr="005E13A9" w:rsidRDefault="00A7719E" w:rsidP="00A7719E">
                <w:pPr>
                  <w:rPr>
                    <w:lang w:val="en-GB"/>
                  </w:rPr>
                </w:pPr>
                <w:r w:rsidRPr="005E13A9">
                  <w:rPr>
                    <w:lang w:val="en-GB"/>
                  </w:rPr>
                  <w:t>5.10.6. Radar use in the Antar</w:t>
                </w:r>
                <w:r>
                  <w:rPr>
                    <w:lang w:val="en-GB"/>
                  </w:rPr>
                  <w:t>c</w:t>
                </w:r>
                <w:r w:rsidRPr="005E13A9">
                  <w:rPr>
                    <w:lang w:val="en-GB"/>
                  </w:rPr>
                  <w:t>tic region.</w:t>
                </w:r>
              </w:p>
              <w:p w:rsidR="00A7719E" w:rsidRPr="005E13A9" w:rsidRDefault="00A7719E" w:rsidP="00A7719E">
                <w:pPr>
                  <w:rPr>
                    <w:lang w:val="en-GB"/>
                  </w:rPr>
                </w:pPr>
                <w:r w:rsidRPr="005E13A9">
                  <w:rPr>
                    <w:lang w:val="en-GB"/>
                  </w:rPr>
                  <w:t>5.10.6.1. General information.</w:t>
                </w:r>
              </w:p>
              <w:p w:rsidR="00A7719E" w:rsidRPr="005E13A9" w:rsidRDefault="00A7719E" w:rsidP="00A7719E">
                <w:pPr>
                  <w:rPr>
                    <w:lang w:val="en-GB"/>
                  </w:rPr>
                </w:pPr>
                <w:r w:rsidRPr="005E13A9">
                  <w:rPr>
                    <w:lang w:val="en-GB"/>
                  </w:rPr>
                  <w:t>5.10.6.2. Strengths and weaknesses of modern devices.</w:t>
                </w:r>
              </w:p>
              <w:p w:rsidR="00A7719E" w:rsidRPr="005E13A9" w:rsidRDefault="00A7719E" w:rsidP="00A7719E">
                <w:pPr>
                  <w:rPr>
                    <w:lang w:val="en-GB"/>
                  </w:rPr>
                </w:pPr>
                <w:r w:rsidRPr="005E13A9">
                  <w:rPr>
                    <w:lang w:val="en-GB"/>
                  </w:rPr>
                  <w:t>5.10.6.3. The A.R.P.A. radar.</w:t>
                </w:r>
              </w:p>
              <w:p w:rsidR="00A7719E" w:rsidRPr="005E13A9" w:rsidRDefault="00A7719E" w:rsidP="00A7719E">
                <w:pPr>
                  <w:rPr>
                    <w:lang w:val="en-GB"/>
                  </w:rPr>
                </w:pPr>
              </w:p>
              <w:p w:rsidR="00A7719E" w:rsidRPr="005E13A9" w:rsidRDefault="00A7719E" w:rsidP="00A7719E">
                <w:pPr>
                  <w:widowControl w:val="0"/>
                  <w:autoSpaceDE w:val="0"/>
                  <w:autoSpaceDN w:val="0"/>
                  <w:adjustRightInd w:val="0"/>
                  <w:rPr>
                    <w:b/>
                    <w:bCs/>
                    <w:i/>
                    <w:iCs/>
                    <w:lang w:val="en-GB"/>
                  </w:rPr>
                </w:pPr>
                <w:r w:rsidRPr="005E13A9">
                  <w:rPr>
                    <w:b/>
                    <w:bCs/>
                    <w:i/>
                    <w:iCs/>
                    <w:lang w:val="en-GB"/>
                  </w:rPr>
                  <w:t>6. RECENT NAUTICAL AND COMMANDING EXPERIENCE</w:t>
                </w:r>
              </w:p>
              <w:p w:rsidR="00A7719E" w:rsidRPr="005E13A9" w:rsidRDefault="00A7719E" w:rsidP="00A7719E">
                <w:pPr>
                  <w:widowControl w:val="0"/>
                  <w:autoSpaceDE w:val="0"/>
                  <w:autoSpaceDN w:val="0"/>
                  <w:adjustRightInd w:val="0"/>
                  <w:rPr>
                    <w:b/>
                    <w:bCs/>
                    <w:lang w:val="en-GB"/>
                  </w:rPr>
                </w:pPr>
                <w:r w:rsidRPr="005E13A9">
                  <w:rPr>
                    <w:b/>
                    <w:bCs/>
                    <w:lang w:val="en-GB"/>
                  </w:rPr>
                  <w:t xml:space="preserve">6.1. </w:t>
                </w:r>
                <w:r w:rsidRPr="005E13A9">
                  <w:rPr>
                    <w:b/>
                    <w:bCs/>
                    <w:i/>
                    <w:iCs/>
                    <w:lang w:val="en-GB"/>
                  </w:rPr>
                  <w:t>Set-up, planning and advanced leading of a campaign in the Antarctic.</w:t>
                </w:r>
              </w:p>
              <w:p w:rsidR="00A7719E" w:rsidRPr="005E13A9" w:rsidRDefault="00A7719E" w:rsidP="00A7719E">
                <w:pPr>
                  <w:rPr>
                    <w:lang w:val="en-GB"/>
                  </w:rPr>
                </w:pPr>
                <w:r w:rsidRPr="005E13A9">
                  <w:rPr>
                    <w:lang w:val="en-GB"/>
                  </w:rPr>
                  <w:t xml:space="preserve">6.1.1. </w:t>
                </w:r>
                <w:r>
                  <w:rPr>
                    <w:lang w:val="en-GB"/>
                  </w:rPr>
                  <w:t>Plan</w:t>
                </w:r>
                <w:r w:rsidRPr="005E13A9">
                  <w:rPr>
                    <w:lang w:val="en-GB"/>
                  </w:rPr>
                  <w:t xml:space="preserve">. </w:t>
                </w:r>
              </w:p>
              <w:p w:rsidR="00A7719E" w:rsidRPr="005E13A9" w:rsidRDefault="00A7719E" w:rsidP="00A7719E">
                <w:pPr>
                  <w:rPr>
                    <w:lang w:val="en-GB"/>
                  </w:rPr>
                </w:pPr>
                <w:r w:rsidRPr="005E13A9">
                  <w:rPr>
                    <w:lang w:val="en-GB"/>
                  </w:rPr>
                  <w:t>6.1.2. Assigning tasks, purposes and scenarios.</w:t>
                </w:r>
              </w:p>
              <w:p w:rsidR="00A7719E" w:rsidRPr="005E13A9" w:rsidRDefault="00A7719E" w:rsidP="00A7719E">
                <w:pPr>
                  <w:rPr>
                    <w:lang w:val="en-GB"/>
                  </w:rPr>
                </w:pPr>
                <w:r w:rsidRPr="005E13A9">
                  <w:rPr>
                    <w:lang w:val="en-GB"/>
                  </w:rPr>
                  <w:t>6.1.3. Writing.</w:t>
                </w:r>
              </w:p>
              <w:p w:rsidR="00A7719E" w:rsidRPr="005E13A9" w:rsidRDefault="00A7719E" w:rsidP="00A7719E">
                <w:pPr>
                  <w:rPr>
                    <w:lang w:val="en-GB"/>
                  </w:rPr>
                </w:pPr>
                <w:r w:rsidRPr="005E13A9">
                  <w:rPr>
                    <w:lang w:val="en-GB"/>
                  </w:rPr>
                  <w:t>6.1.4. Monitoring.</w:t>
                </w:r>
              </w:p>
              <w:p w:rsidR="00A7719E" w:rsidRPr="005E13A9" w:rsidRDefault="00A7719E" w:rsidP="00A7719E">
                <w:pPr>
                  <w:rPr>
                    <w:lang w:val="en-GB"/>
                  </w:rPr>
                </w:pPr>
                <w:r w:rsidRPr="005E13A9">
                  <w:rPr>
                    <w:lang w:val="en-GB"/>
                  </w:rPr>
                  <w:t>6.1.5. Recommendations.</w:t>
                </w:r>
              </w:p>
              <w:p w:rsidR="00A7719E" w:rsidRPr="005E13A9" w:rsidRDefault="00A7719E" w:rsidP="00A7719E">
                <w:pPr>
                  <w:rPr>
                    <w:lang w:val="en-GB"/>
                  </w:rPr>
                </w:pPr>
              </w:p>
              <w:p w:rsidR="00A7719E" w:rsidRPr="005E13A9" w:rsidRDefault="00A7719E" w:rsidP="00A7719E">
                <w:pPr>
                  <w:widowControl w:val="0"/>
                  <w:autoSpaceDE w:val="0"/>
                  <w:autoSpaceDN w:val="0"/>
                  <w:adjustRightInd w:val="0"/>
                  <w:rPr>
                    <w:b/>
                    <w:bCs/>
                    <w:lang w:val="en-GB"/>
                  </w:rPr>
                </w:pPr>
                <w:r w:rsidRPr="005E13A9">
                  <w:rPr>
                    <w:b/>
                    <w:bCs/>
                    <w:lang w:val="en-GB"/>
                  </w:rPr>
                  <w:t xml:space="preserve">6.2. </w:t>
                </w:r>
                <w:r w:rsidRPr="005E13A9">
                  <w:rPr>
                    <w:b/>
                    <w:bCs/>
                    <w:i/>
                    <w:iCs/>
                    <w:lang w:val="en-GB"/>
                  </w:rPr>
                  <w:t>Operations with an auxiliary ship.</w:t>
                </w:r>
              </w:p>
              <w:p w:rsidR="00A7719E" w:rsidRPr="005E13A9" w:rsidRDefault="00A7719E" w:rsidP="00A7719E">
                <w:pPr>
                  <w:widowControl w:val="0"/>
                  <w:autoSpaceDE w:val="0"/>
                  <w:autoSpaceDN w:val="0"/>
                  <w:adjustRightInd w:val="0"/>
                  <w:rPr>
                    <w:lang w:val="en-GB"/>
                  </w:rPr>
                </w:pPr>
                <w:r w:rsidRPr="005E13A9">
                  <w:rPr>
                    <w:b/>
                    <w:bCs/>
                    <w:lang w:val="en-GB"/>
                  </w:rPr>
                  <w:t xml:space="preserve">6.3. </w:t>
                </w:r>
                <w:r w:rsidRPr="005E13A9">
                  <w:rPr>
                    <w:b/>
                    <w:bCs/>
                    <w:i/>
                    <w:iCs/>
                    <w:lang w:val="en-GB"/>
                  </w:rPr>
                  <w:t>Operations with an auxiliary research ship.</w:t>
                </w:r>
              </w:p>
              <w:p w:rsidR="00A7719E" w:rsidRPr="005E13A9" w:rsidRDefault="00A7719E" w:rsidP="00A7719E">
                <w:pPr>
                  <w:widowControl w:val="0"/>
                  <w:autoSpaceDE w:val="0"/>
                  <w:autoSpaceDN w:val="0"/>
                  <w:adjustRightInd w:val="0"/>
                  <w:rPr>
                    <w:b/>
                    <w:bCs/>
                    <w:lang w:val="en-GB"/>
                  </w:rPr>
                </w:pPr>
                <w:r w:rsidRPr="005E13A9">
                  <w:rPr>
                    <w:b/>
                    <w:bCs/>
                    <w:lang w:val="en-GB"/>
                  </w:rPr>
                  <w:t xml:space="preserve">6.4. </w:t>
                </w:r>
                <w:r w:rsidRPr="005E13A9">
                  <w:rPr>
                    <w:b/>
                    <w:bCs/>
                    <w:i/>
                    <w:iCs/>
                    <w:lang w:val="en-GB"/>
                  </w:rPr>
                  <w:t>Last campaign to the Antarctic.</w:t>
                </w:r>
              </w:p>
              <w:p w:rsidR="00A7719E" w:rsidRPr="005E13A9" w:rsidRDefault="00A7719E" w:rsidP="00A7719E">
                <w:pPr>
                  <w:widowControl w:val="0"/>
                  <w:autoSpaceDE w:val="0"/>
                  <w:autoSpaceDN w:val="0"/>
                  <w:adjustRightInd w:val="0"/>
                  <w:rPr>
                    <w:b/>
                    <w:bCs/>
                    <w:lang w:val="en-GB"/>
                  </w:rPr>
                </w:pPr>
                <w:r w:rsidRPr="005E13A9">
                  <w:rPr>
                    <w:b/>
                    <w:bCs/>
                    <w:lang w:val="en-GB"/>
                  </w:rPr>
                  <w:t xml:space="preserve">6.5. </w:t>
                </w:r>
                <w:r w:rsidRPr="005E13A9">
                  <w:rPr>
                    <w:b/>
                    <w:bCs/>
                    <w:i/>
                    <w:iCs/>
                    <w:lang w:val="en-GB"/>
                  </w:rPr>
                  <w:t>Other experiences in the Antarctic.</w:t>
                </w:r>
              </w:p>
              <w:p w:rsidR="00A7719E" w:rsidRPr="005E13A9" w:rsidRDefault="00A7719E" w:rsidP="00A7719E">
                <w:pPr>
                  <w:widowControl w:val="0"/>
                  <w:autoSpaceDE w:val="0"/>
                  <w:autoSpaceDN w:val="0"/>
                  <w:adjustRightInd w:val="0"/>
                  <w:rPr>
                    <w:b/>
                    <w:bCs/>
                    <w:lang w:val="en-GB"/>
                  </w:rPr>
                </w:pPr>
                <w:r w:rsidRPr="005E13A9">
                  <w:rPr>
                    <w:b/>
                    <w:bCs/>
                    <w:lang w:val="en-GB"/>
                  </w:rPr>
                  <w:lastRenderedPageBreak/>
                  <w:t xml:space="preserve">6.6. </w:t>
                </w:r>
                <w:r w:rsidRPr="005E13A9">
                  <w:rPr>
                    <w:b/>
                    <w:bCs/>
                    <w:i/>
                    <w:iCs/>
                    <w:lang w:val="en-GB"/>
                  </w:rPr>
                  <w:t>Operations with small crafts.</w:t>
                </w:r>
              </w:p>
              <w:p w:rsidR="00A7719E" w:rsidRPr="005E13A9" w:rsidRDefault="00A7719E" w:rsidP="00A7719E">
                <w:pPr>
                  <w:widowControl w:val="0"/>
                  <w:autoSpaceDE w:val="0"/>
                  <w:autoSpaceDN w:val="0"/>
                  <w:adjustRightInd w:val="0"/>
                  <w:rPr>
                    <w:b/>
                    <w:bCs/>
                    <w:lang w:val="en-GB"/>
                  </w:rPr>
                </w:pPr>
                <w:r w:rsidRPr="005E13A9">
                  <w:rPr>
                    <w:b/>
                    <w:bCs/>
                    <w:lang w:val="en-GB"/>
                  </w:rPr>
                  <w:t xml:space="preserve">6.7. </w:t>
                </w:r>
                <w:r w:rsidRPr="005E13A9">
                  <w:rPr>
                    <w:b/>
                    <w:bCs/>
                    <w:i/>
                    <w:iCs/>
                    <w:lang w:val="en-GB"/>
                  </w:rPr>
                  <w:t>Operations with tour ships.</w:t>
                </w:r>
              </w:p>
              <w:p w:rsidR="00A7719E" w:rsidRPr="005E13A9" w:rsidRDefault="00A7719E" w:rsidP="00A7719E">
                <w:pPr>
                  <w:widowControl w:val="0"/>
                  <w:autoSpaceDE w:val="0"/>
                  <w:autoSpaceDN w:val="0"/>
                  <w:adjustRightInd w:val="0"/>
                  <w:rPr>
                    <w:b/>
                    <w:bCs/>
                    <w:lang w:val="en-GB"/>
                  </w:rPr>
                </w:pPr>
                <w:r w:rsidRPr="005E13A9">
                  <w:rPr>
                    <w:b/>
                    <w:bCs/>
                    <w:i/>
                    <w:iCs/>
                    <w:lang w:val="en-GB"/>
                  </w:rPr>
                  <w:t>7. SURVIVAL IN THE ANTARCTIC</w:t>
                </w:r>
              </w:p>
              <w:p w:rsidR="00A7719E" w:rsidRPr="005E13A9" w:rsidRDefault="00A7719E" w:rsidP="00A7719E">
                <w:pPr>
                  <w:widowControl w:val="0"/>
                  <w:autoSpaceDE w:val="0"/>
                  <w:autoSpaceDN w:val="0"/>
                  <w:adjustRightInd w:val="0"/>
                  <w:rPr>
                    <w:lang w:val="en-GB"/>
                  </w:rPr>
                </w:pPr>
                <w:r w:rsidRPr="005E13A9">
                  <w:rPr>
                    <w:b/>
                    <w:bCs/>
                    <w:lang w:val="en-GB"/>
                  </w:rPr>
                  <w:t xml:space="preserve">7.1. </w:t>
                </w:r>
                <w:r w:rsidRPr="005E13A9">
                  <w:rPr>
                    <w:b/>
                    <w:bCs/>
                    <w:i/>
                    <w:iCs/>
                    <w:lang w:val="en-GB"/>
                  </w:rPr>
                  <w:t>Survival on earth.</w:t>
                </w:r>
              </w:p>
              <w:p w:rsidR="00A7719E" w:rsidRPr="005E13A9" w:rsidRDefault="00A7719E" w:rsidP="00A7719E">
                <w:pPr>
                  <w:rPr>
                    <w:lang w:val="en-GB"/>
                  </w:rPr>
                </w:pPr>
                <w:r w:rsidRPr="005E13A9">
                  <w:rPr>
                    <w:lang w:val="en-GB"/>
                  </w:rPr>
                  <w:t>7.1.1. Procedures to be met during an emergency.</w:t>
                </w:r>
              </w:p>
              <w:p w:rsidR="00A7719E" w:rsidRPr="005E13A9" w:rsidRDefault="00A7719E" w:rsidP="00A7719E">
                <w:pPr>
                  <w:rPr>
                    <w:lang w:val="en-GB"/>
                  </w:rPr>
                </w:pPr>
                <w:r w:rsidRPr="005E13A9">
                  <w:rPr>
                    <w:lang w:val="en-GB"/>
                  </w:rPr>
                  <w:t>7.1.2. Shelter.</w:t>
                </w:r>
              </w:p>
              <w:p w:rsidR="00A7719E" w:rsidRPr="005E13A9" w:rsidRDefault="00A7719E" w:rsidP="00A7719E">
                <w:pPr>
                  <w:rPr>
                    <w:lang w:val="en-GB"/>
                  </w:rPr>
                </w:pPr>
                <w:r w:rsidRPr="005E13A9">
                  <w:rPr>
                    <w:lang w:val="en-GB"/>
                  </w:rPr>
                  <w:t>7.1.3. Cohabitation rules.</w:t>
                </w:r>
              </w:p>
              <w:p w:rsidR="00A7719E" w:rsidRPr="005E13A9" w:rsidRDefault="00A7719E" w:rsidP="00A7719E">
                <w:pPr>
                  <w:rPr>
                    <w:lang w:val="en-GB"/>
                  </w:rPr>
                </w:pPr>
                <w:r w:rsidRPr="005E13A9">
                  <w:rPr>
                    <w:lang w:val="en-GB"/>
                  </w:rPr>
                  <w:t>7.1.4. Ice cracking zone.</w:t>
                </w:r>
              </w:p>
              <w:p w:rsidR="00A7719E" w:rsidRPr="005E13A9" w:rsidRDefault="00A7719E" w:rsidP="00A7719E">
                <w:pPr>
                  <w:rPr>
                    <w:lang w:val="en-GB"/>
                  </w:rPr>
                </w:pPr>
                <w:r w:rsidRPr="005E13A9">
                  <w:rPr>
                    <w:lang w:val="en-GB"/>
                  </w:rPr>
                  <w:t>7.1.5. Necessary items.</w:t>
                </w:r>
              </w:p>
              <w:p w:rsidR="00A7719E" w:rsidRPr="005E13A9" w:rsidRDefault="00A7719E" w:rsidP="00A7719E">
                <w:pPr>
                  <w:rPr>
                    <w:lang w:val="en-GB"/>
                  </w:rPr>
                </w:pPr>
                <w:r w:rsidRPr="005E13A9">
                  <w:rPr>
                    <w:lang w:val="en-GB"/>
                  </w:rPr>
                  <w:t>7.1.6. Signs.</w:t>
                </w:r>
              </w:p>
              <w:p w:rsidR="00A7719E" w:rsidRPr="005E13A9" w:rsidRDefault="00A7719E" w:rsidP="00A7719E">
                <w:pPr>
                  <w:rPr>
                    <w:lang w:val="en-GB"/>
                  </w:rPr>
                </w:pPr>
              </w:p>
              <w:p w:rsidR="00A7719E" w:rsidRPr="005E13A9" w:rsidRDefault="00A7719E" w:rsidP="00A7719E">
                <w:pPr>
                  <w:widowControl w:val="0"/>
                  <w:autoSpaceDE w:val="0"/>
                  <w:autoSpaceDN w:val="0"/>
                  <w:adjustRightInd w:val="0"/>
                  <w:rPr>
                    <w:b/>
                    <w:bCs/>
                    <w:lang w:val="en-GB"/>
                  </w:rPr>
                </w:pPr>
                <w:r w:rsidRPr="005E13A9">
                  <w:rPr>
                    <w:b/>
                    <w:bCs/>
                    <w:lang w:val="en-GB"/>
                  </w:rPr>
                  <w:t xml:space="preserve">7.2. </w:t>
                </w:r>
                <w:r w:rsidRPr="005E13A9">
                  <w:rPr>
                    <w:b/>
                    <w:bCs/>
                    <w:i/>
                    <w:iCs/>
                    <w:lang w:val="en-GB"/>
                  </w:rPr>
                  <w:t>First Aid</w:t>
                </w:r>
              </w:p>
              <w:p w:rsidR="00A7719E" w:rsidRPr="005E13A9" w:rsidRDefault="00A7719E" w:rsidP="00A7719E">
                <w:pPr>
                  <w:rPr>
                    <w:lang w:val="en-GB"/>
                  </w:rPr>
                </w:pPr>
                <w:r w:rsidRPr="005E13A9">
                  <w:rPr>
                    <w:lang w:val="en-GB"/>
                  </w:rPr>
                  <w:t>7.2.1. Preventive guidelines against frost.</w:t>
                </w:r>
              </w:p>
              <w:p w:rsidR="00A7719E" w:rsidRPr="005E13A9" w:rsidRDefault="00A7719E" w:rsidP="00A7719E">
                <w:pPr>
                  <w:rPr>
                    <w:lang w:val="en-GB"/>
                  </w:rPr>
                </w:pPr>
                <w:r w:rsidRPr="005E13A9">
                  <w:rPr>
                    <w:lang w:val="en-GB"/>
                  </w:rPr>
                  <w:t>7.2.2. Bone fractures</w:t>
                </w:r>
              </w:p>
              <w:p w:rsidR="00A7719E" w:rsidRPr="005E13A9" w:rsidRDefault="00A7719E" w:rsidP="00A7719E">
                <w:pPr>
                  <w:rPr>
                    <w:lang w:val="en-GB"/>
                  </w:rPr>
                </w:pPr>
                <w:r w:rsidRPr="005E13A9">
                  <w:rPr>
                    <w:lang w:val="en-GB"/>
                  </w:rPr>
                  <w:t>7.2.3. Skin burns.</w:t>
                </w:r>
              </w:p>
              <w:p w:rsidR="00A7719E" w:rsidRPr="005E13A9" w:rsidRDefault="00A7719E" w:rsidP="00A7719E">
                <w:pPr>
                  <w:rPr>
                    <w:lang w:val="en-GB"/>
                  </w:rPr>
                </w:pPr>
                <w:r w:rsidRPr="005E13A9">
                  <w:rPr>
                    <w:lang w:val="en-GB"/>
                  </w:rPr>
                  <w:t>7.2.4. Colds and frostbite</w:t>
                </w:r>
                <w:r>
                  <w:rPr>
                    <w:lang w:val="en-GB"/>
                  </w:rPr>
                  <w:t>.</w:t>
                </w:r>
              </w:p>
              <w:p w:rsidR="00A7719E" w:rsidRPr="005E13A9" w:rsidRDefault="00A7719E" w:rsidP="00A7719E">
                <w:pPr>
                  <w:rPr>
                    <w:lang w:val="en-GB"/>
                  </w:rPr>
                </w:pPr>
              </w:p>
              <w:p w:rsidR="00A7719E" w:rsidRPr="005E13A9" w:rsidRDefault="00A7719E" w:rsidP="00A7719E">
                <w:pPr>
                  <w:widowControl w:val="0"/>
                  <w:autoSpaceDE w:val="0"/>
                  <w:autoSpaceDN w:val="0"/>
                  <w:adjustRightInd w:val="0"/>
                  <w:rPr>
                    <w:b/>
                    <w:bCs/>
                    <w:lang w:val="en-GB"/>
                  </w:rPr>
                </w:pPr>
                <w:r w:rsidRPr="005E13A9">
                  <w:rPr>
                    <w:b/>
                    <w:bCs/>
                    <w:lang w:val="en-GB"/>
                  </w:rPr>
                  <w:t xml:space="preserve">7.3. </w:t>
                </w:r>
                <w:r w:rsidRPr="005E13A9">
                  <w:rPr>
                    <w:b/>
                    <w:bCs/>
                    <w:i/>
                    <w:iCs/>
                    <w:lang w:val="en-GB"/>
                  </w:rPr>
                  <w:t>Survival at sea</w:t>
                </w:r>
              </w:p>
              <w:p w:rsidR="00A7719E" w:rsidRPr="005E13A9" w:rsidRDefault="00A7719E" w:rsidP="00A7719E">
                <w:pPr>
                  <w:rPr>
                    <w:lang w:val="en-GB"/>
                  </w:rPr>
                </w:pPr>
                <w:r w:rsidRPr="005E13A9">
                  <w:rPr>
                    <w:lang w:val="en-GB"/>
                  </w:rPr>
                  <w:t xml:space="preserve">7.3.1. </w:t>
                </w:r>
                <w:r>
                  <w:rPr>
                    <w:lang w:val="en-GB"/>
                  </w:rPr>
                  <w:t>Being a</w:t>
                </w:r>
                <w:r w:rsidRPr="005E13A9">
                  <w:rPr>
                    <w:lang w:val="en-GB"/>
                  </w:rPr>
                  <w:t>drift in cold waters</w:t>
                </w:r>
              </w:p>
              <w:p w:rsidR="00A7719E" w:rsidRPr="005E13A9" w:rsidRDefault="00A7719E" w:rsidP="00A7719E">
                <w:pPr>
                  <w:rPr>
                    <w:lang w:val="en-GB"/>
                  </w:rPr>
                </w:pPr>
                <w:r w:rsidRPr="005E13A9">
                  <w:rPr>
                    <w:lang w:val="en-GB"/>
                  </w:rPr>
                  <w:t>7.3.1.1. Possible evacuation scenarios.</w:t>
                </w:r>
              </w:p>
              <w:p w:rsidR="00A7719E" w:rsidRPr="005E13A9" w:rsidRDefault="00A7719E" w:rsidP="00A7719E">
                <w:pPr>
                  <w:rPr>
                    <w:lang w:val="en-GB"/>
                  </w:rPr>
                </w:pPr>
                <w:r w:rsidRPr="005E13A9">
                  <w:rPr>
                    <w:lang w:val="en-GB"/>
                  </w:rPr>
                  <w:t xml:space="preserve">7.3.1.2. </w:t>
                </w:r>
                <w:r>
                  <w:rPr>
                    <w:lang w:val="en-GB"/>
                  </w:rPr>
                  <w:t>Equipment and proceedings</w:t>
                </w:r>
                <w:r w:rsidRPr="005E13A9">
                  <w:rPr>
                    <w:lang w:val="en-GB"/>
                  </w:rPr>
                  <w:t xml:space="preserve"> for evacuation of ships.</w:t>
                </w:r>
              </w:p>
              <w:p w:rsidR="00A7719E" w:rsidRPr="005E13A9" w:rsidRDefault="00A7719E" w:rsidP="00A7719E">
                <w:pPr>
                  <w:rPr>
                    <w:lang w:val="en-GB"/>
                  </w:rPr>
                </w:pPr>
                <w:r w:rsidRPr="005E13A9">
                  <w:rPr>
                    <w:lang w:val="en-GB"/>
                  </w:rPr>
                  <w:t>7.3.1.3. Floating survival.</w:t>
                </w:r>
              </w:p>
              <w:p w:rsidR="00A7719E" w:rsidRPr="005E13A9" w:rsidRDefault="00A7719E" w:rsidP="00A7719E">
                <w:pPr>
                  <w:rPr>
                    <w:lang w:val="en-GB"/>
                  </w:rPr>
                </w:pPr>
                <w:r w:rsidRPr="005E13A9">
                  <w:rPr>
                    <w:lang w:val="en-GB"/>
                  </w:rPr>
                  <w:t>7.3.1.4. Food and water.</w:t>
                </w:r>
              </w:p>
              <w:p w:rsidR="00A7719E" w:rsidRPr="005E13A9" w:rsidRDefault="00A7719E" w:rsidP="00A7719E">
                <w:pPr>
                  <w:rPr>
                    <w:lang w:val="en-GB"/>
                  </w:rPr>
                </w:pPr>
                <w:r w:rsidRPr="005E13A9">
                  <w:rPr>
                    <w:lang w:val="en-GB"/>
                  </w:rPr>
                  <w:t>7.1.3.5. Means of communication.</w:t>
                </w:r>
              </w:p>
              <w:p w:rsidR="00A7719E" w:rsidRPr="005E13A9" w:rsidRDefault="00A7719E" w:rsidP="00A7719E">
                <w:pPr>
                  <w:rPr>
                    <w:lang w:val="en-GB"/>
                  </w:rPr>
                </w:pPr>
                <w:r w:rsidRPr="005E13A9">
                  <w:rPr>
                    <w:lang w:val="en-GB"/>
                  </w:rPr>
                  <w:t>7.3.2. Immersion in cold waters.</w:t>
                </w:r>
              </w:p>
              <w:p w:rsidR="00A7719E" w:rsidRPr="005E13A9" w:rsidRDefault="00A7719E" w:rsidP="00A7719E">
                <w:pPr>
                  <w:rPr>
                    <w:lang w:val="en-GB"/>
                  </w:rPr>
                </w:pPr>
                <w:r w:rsidRPr="005E13A9">
                  <w:rPr>
                    <w:lang w:val="en-GB"/>
                  </w:rPr>
                  <w:t>7.3.2.1. Loss of heat during immersion.</w:t>
                </w:r>
              </w:p>
              <w:p w:rsidR="00A7719E" w:rsidRPr="005E13A9" w:rsidRDefault="00A7719E" w:rsidP="00A7719E">
                <w:pPr>
                  <w:rPr>
                    <w:lang w:val="en-GB"/>
                  </w:rPr>
                </w:pPr>
                <w:r w:rsidRPr="005E13A9">
                  <w:rPr>
                    <w:lang w:val="en-GB"/>
                  </w:rPr>
                  <w:t>7.3.2.2. Hypothermia.</w:t>
                </w:r>
              </w:p>
              <w:p w:rsidR="00A7719E" w:rsidRPr="005E13A9" w:rsidRDefault="00A7719E" w:rsidP="00A7719E">
                <w:pPr>
                  <w:rPr>
                    <w:lang w:val="en-GB"/>
                  </w:rPr>
                </w:pPr>
                <w:r w:rsidRPr="005E13A9">
                  <w:rPr>
                    <w:lang w:val="en-GB"/>
                  </w:rPr>
                  <w:lastRenderedPageBreak/>
                  <w:t>7.3.2.3. Polar and ice diving.</w:t>
                </w:r>
              </w:p>
              <w:p w:rsidR="00A7719E" w:rsidRPr="005E13A9" w:rsidRDefault="00A7719E" w:rsidP="00A7719E">
                <w:pPr>
                  <w:rPr>
                    <w:lang w:val="en-GB"/>
                  </w:rPr>
                </w:pPr>
                <w:r w:rsidRPr="005E13A9">
                  <w:rPr>
                    <w:lang w:val="en-GB"/>
                  </w:rPr>
                  <w:t>7.3.2.4. Equ</w:t>
                </w:r>
                <w:r>
                  <w:rPr>
                    <w:lang w:val="en-GB"/>
                  </w:rPr>
                  <w:t>ipment for such purpose in the A</w:t>
                </w:r>
                <w:r w:rsidRPr="005E13A9">
                  <w:rPr>
                    <w:lang w:val="en-GB"/>
                  </w:rPr>
                  <w:t>ntarctic.</w:t>
                </w:r>
              </w:p>
              <w:p w:rsidR="00A7719E" w:rsidRPr="005E13A9" w:rsidRDefault="00A7719E" w:rsidP="00A7719E">
                <w:pPr>
                  <w:rPr>
                    <w:lang w:val="en-GB"/>
                  </w:rPr>
                </w:pPr>
              </w:p>
              <w:p w:rsidR="00A7719E" w:rsidRPr="005E13A9" w:rsidRDefault="00A7719E" w:rsidP="00A7719E">
                <w:pPr>
                  <w:widowControl w:val="0"/>
                  <w:autoSpaceDE w:val="0"/>
                  <w:autoSpaceDN w:val="0"/>
                  <w:adjustRightInd w:val="0"/>
                  <w:rPr>
                    <w:b/>
                    <w:bCs/>
                    <w:i/>
                    <w:iCs/>
                    <w:lang w:val="en-GB"/>
                  </w:rPr>
                </w:pPr>
                <w:r w:rsidRPr="005E13A9">
                  <w:rPr>
                    <w:b/>
                    <w:bCs/>
                    <w:i/>
                    <w:iCs/>
                    <w:lang w:val="en-GB"/>
                  </w:rPr>
                  <w:t>8. GENERAL DISCUSSION</w:t>
                </w:r>
              </w:p>
              <w:p w:rsidR="00A7719E" w:rsidRPr="005E13A9" w:rsidRDefault="00A7719E" w:rsidP="00A7719E">
                <w:pPr>
                  <w:widowControl w:val="0"/>
                  <w:autoSpaceDE w:val="0"/>
                  <w:autoSpaceDN w:val="0"/>
                  <w:adjustRightInd w:val="0"/>
                  <w:rPr>
                    <w:lang w:val="en-GB"/>
                  </w:rPr>
                </w:pPr>
                <w:r w:rsidRPr="005E13A9">
                  <w:rPr>
                    <w:b/>
                    <w:bCs/>
                    <w:lang w:val="en-GB"/>
                  </w:rPr>
                  <w:t xml:space="preserve">8.1. </w:t>
                </w:r>
                <w:r w:rsidRPr="005E13A9">
                  <w:rPr>
                    <w:b/>
                    <w:bCs/>
                    <w:i/>
                    <w:iCs/>
                    <w:lang w:val="en-GB"/>
                  </w:rPr>
                  <w:t>Any exchange of knowledge and experience between professors and assi</w:t>
                </w:r>
                <w:r>
                  <w:rPr>
                    <w:b/>
                    <w:bCs/>
                    <w:i/>
                    <w:iCs/>
                    <w:lang w:val="en-GB"/>
                  </w:rPr>
                  <w:t>s</w:t>
                </w:r>
                <w:r w:rsidRPr="005E13A9">
                  <w:rPr>
                    <w:b/>
                    <w:bCs/>
                    <w:i/>
                    <w:iCs/>
                    <w:lang w:val="en-GB"/>
                  </w:rPr>
                  <w:t>tants is highly welcome insofar as it reasserts the purpose of the course.</w:t>
                </w:r>
              </w:p>
              <w:p w:rsidR="00A7719E" w:rsidRPr="005E13A9" w:rsidRDefault="00A7719E" w:rsidP="00A7719E">
                <w:pPr>
                  <w:widowControl w:val="0"/>
                  <w:autoSpaceDE w:val="0"/>
                  <w:autoSpaceDN w:val="0"/>
                  <w:adjustRightInd w:val="0"/>
                  <w:rPr>
                    <w:b/>
                    <w:bCs/>
                    <w:i/>
                    <w:iCs/>
                    <w:lang w:val="en-GB"/>
                  </w:rPr>
                </w:pPr>
                <w:r w:rsidRPr="005E13A9">
                  <w:rPr>
                    <w:b/>
                    <w:bCs/>
                    <w:lang w:val="en-GB"/>
                  </w:rPr>
                  <w:t xml:space="preserve">NOTA: </w:t>
                </w:r>
                <w:r w:rsidRPr="005E13A9">
                  <w:rPr>
                    <w:b/>
                    <w:bCs/>
                    <w:i/>
                    <w:iCs/>
                    <w:lang w:val="en-GB"/>
                  </w:rPr>
                  <w:t xml:space="preserve">This </w:t>
                </w:r>
                <w:r>
                  <w:rPr>
                    <w:b/>
                    <w:bCs/>
                    <w:i/>
                    <w:iCs/>
                    <w:lang w:val="en-GB"/>
                  </w:rPr>
                  <w:t>course addresses</w:t>
                </w:r>
                <w:r w:rsidRPr="005E13A9">
                  <w:rPr>
                    <w:b/>
                    <w:bCs/>
                    <w:i/>
                    <w:iCs/>
                    <w:lang w:val="en-GB"/>
                  </w:rPr>
                  <w:t xml:space="preserve"> professional navy officers, both civilian and military, Argentinean and foreigners, bearing degrees and credentials in accordance to the Antarctic Treaty and its a</w:t>
                </w:r>
                <w:r>
                  <w:rPr>
                    <w:b/>
                    <w:bCs/>
                    <w:i/>
                    <w:iCs/>
                    <w:lang w:val="en-GB"/>
                  </w:rPr>
                  <w:t>n</w:t>
                </w:r>
                <w:r w:rsidRPr="005E13A9">
                  <w:rPr>
                    <w:b/>
                    <w:bCs/>
                    <w:i/>
                    <w:iCs/>
                    <w:lang w:val="en-GB"/>
                  </w:rPr>
                  <w:t>nexes. On the one hand, it satisfies the compelling need to share knowledge, experience and procedures, with capt</w:t>
                </w:r>
                <w:r>
                  <w:rPr>
                    <w:b/>
                    <w:bCs/>
                    <w:i/>
                    <w:iCs/>
                    <w:lang w:val="en-GB"/>
                  </w:rPr>
                  <w:t>ains and bridge officers currently</w:t>
                </w:r>
                <w:r w:rsidRPr="005E13A9">
                  <w:rPr>
                    <w:b/>
                    <w:bCs/>
                    <w:i/>
                    <w:iCs/>
                    <w:lang w:val="en-GB"/>
                  </w:rPr>
                  <w:t xml:space="preserve"> involved in Antarctic navigation under harsh geographic settings and strict regulations.</w:t>
                </w:r>
              </w:p>
              <w:p w:rsidR="00A7719E" w:rsidRPr="005E13A9" w:rsidRDefault="00A7719E" w:rsidP="00A7719E">
                <w:pPr>
                  <w:widowControl w:val="0"/>
                  <w:autoSpaceDE w:val="0"/>
                  <w:autoSpaceDN w:val="0"/>
                  <w:adjustRightInd w:val="0"/>
                  <w:rPr>
                    <w:i/>
                    <w:iCs/>
                    <w:lang w:val="en-GB"/>
                  </w:rPr>
                </w:pPr>
                <w:r w:rsidRPr="005E13A9">
                  <w:rPr>
                    <w:b/>
                    <w:bCs/>
                    <w:i/>
                    <w:iCs/>
                    <w:lang w:val="en-GB"/>
                  </w:rPr>
                  <w:t>On the other hand, it serves as an answer to the importance of raising awareness and knowledge of the Antarctic environment, its preservation and that of its living resources, survival techniques, risk management and the improvement of maritime security. The aforementioned strict regulations stem from international treaties and agreements, the accomplishment of which both governments and operators are responsible for.</w:t>
                </w:r>
              </w:p>
              <w:p w:rsidR="00A7719E" w:rsidRPr="00DE1735" w:rsidRDefault="00A7719E" w:rsidP="00A7719E">
                <w:pPr>
                  <w:widowControl w:val="0"/>
                  <w:autoSpaceDE w:val="0"/>
                  <w:autoSpaceDN w:val="0"/>
                  <w:adjustRightInd w:val="0"/>
                  <w:jc w:val="center"/>
                  <w:rPr>
                    <w:b/>
                    <w:bCs/>
                    <w:sz w:val="28"/>
                    <w:szCs w:val="28"/>
                    <w:lang w:val="en-GB"/>
                  </w:rPr>
                </w:pPr>
                <w:r w:rsidRPr="00DE1735">
                  <w:rPr>
                    <w:b/>
                    <w:bCs/>
                    <w:sz w:val="28"/>
                    <w:szCs w:val="28"/>
                    <w:lang w:val="en-GB"/>
                  </w:rPr>
                  <w:t>Argentine mapping and beaconing of the Antarctic Region</w:t>
                </w:r>
              </w:p>
              <w:p w:rsidR="00A7719E" w:rsidRPr="00DE1735" w:rsidRDefault="00A7719E" w:rsidP="00A7719E">
                <w:pPr>
                  <w:widowControl w:val="0"/>
                  <w:autoSpaceDE w:val="0"/>
                  <w:autoSpaceDN w:val="0"/>
                  <w:adjustRightInd w:val="0"/>
                  <w:rPr>
                    <w:lang w:val="en-GB"/>
                  </w:rPr>
                </w:pPr>
                <w:r w:rsidRPr="00DE1735">
                  <w:rPr>
                    <w:lang w:val="en-GB"/>
                  </w:rPr>
                  <w:t xml:space="preserve">Since 1904, Argentina has been pursuing efforts to develop, maintain, update and extend the beacon network and mapping </w:t>
                </w:r>
                <w:r>
                  <w:rPr>
                    <w:lang w:val="en-GB"/>
                  </w:rPr>
                  <w:t xml:space="preserve">out the charts </w:t>
                </w:r>
                <w:r w:rsidRPr="00DE1735">
                  <w:rPr>
                    <w:lang w:val="en-GB"/>
                  </w:rPr>
                  <w:t>of the Antarctic region as a service for the national and international marine vector. As a proof of this effort</w:t>
                </w:r>
                <w:r>
                  <w:rPr>
                    <w:lang w:val="en-GB"/>
                  </w:rPr>
                  <w:t>,</w:t>
                </w:r>
                <w:r w:rsidRPr="00DE1735">
                  <w:rPr>
                    <w:lang w:val="en-GB"/>
                  </w:rPr>
                  <w:t xml:space="preserve"> there are 3 lighthouses -one of which is the first radio beacon which has stood in the Antarctic Melchior </w:t>
                </w:r>
                <w:proofErr w:type="spellStart"/>
                <w:r w:rsidRPr="00DE1735">
                  <w:rPr>
                    <w:lang w:val="en-GB"/>
                  </w:rPr>
                  <w:t>archipielago</w:t>
                </w:r>
                <w:proofErr w:type="spellEnd"/>
                <w:r w:rsidRPr="00DE1735">
                  <w:rPr>
                    <w:lang w:val="en-GB"/>
                  </w:rPr>
                  <w:t xml:space="preserve"> since 1942- and 107 beacons and enfilades installed in the Antarctic territory. Argentina has also taken part in designing the nautical cartography made up of 27 charts, 9 of which pertain to the Antarctic Chart Plan designed by the International Hydrographic Organization (OHI), for which Argentina must carry out the hydrographic survey, gathering of information and composition of the international nautical charts.</w:t>
                </w:r>
              </w:p>
              <w:p w:rsidR="00445E46" w:rsidRPr="00A7719E" w:rsidRDefault="00445E46">
                <w:pPr>
                  <w:pStyle w:val="NoSpacing"/>
                  <w:rPr>
                    <w:lang w:val="en-GB"/>
                  </w:rPr>
                </w:pPr>
              </w:p>
            </w:tc>
          </w:tr>
        </w:tbl>
        <w:p w:rsidR="00445E46" w:rsidRPr="00A7719E" w:rsidRDefault="00445E46">
          <w:pPr>
            <w:rPr>
              <w:lang w:val="en-US"/>
            </w:rPr>
          </w:pPr>
        </w:p>
        <w:p w:rsidR="00445E46" w:rsidRDefault="008872CF" w:rsidP="0051106A">
          <w:pPr>
            <w:pStyle w:val="NormalWeb"/>
            <w:rPr>
              <w:rFonts w:eastAsiaTheme="minorEastAsia"/>
              <w:b/>
              <w:bCs/>
              <w:caps/>
              <w:sz w:val="72"/>
              <w:szCs w:val="72"/>
              <w:lang w:val="es-AR"/>
            </w:rPr>
          </w:pPr>
        </w:p>
      </w:sdtContent>
    </w:sdt>
    <w:sectPr w:rsidR="00445E46" w:rsidSect="00445E46">
      <w:headerReference w:type="default" r:id="rId20"/>
      <w:footerReference w:type="default" r:id="rId21"/>
      <w:headerReference w:type="first" r:id="rId22"/>
      <w:pgSz w:w="11906" w:h="16838"/>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72CF" w:rsidRDefault="008872CF" w:rsidP="00E65CEE">
      <w:pPr>
        <w:spacing w:after="0" w:line="240" w:lineRule="auto"/>
      </w:pPr>
      <w:r>
        <w:separator/>
      </w:r>
    </w:p>
  </w:endnote>
  <w:endnote w:type="continuationSeparator" w:id="0">
    <w:p w:rsidR="008872CF" w:rsidRDefault="008872CF" w:rsidP="00E65C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5CEE" w:rsidRDefault="00E65CEE">
    <w:pPr>
      <w:pStyle w:val="Footer"/>
      <w:pBdr>
        <w:top w:val="thinThickSmallGap" w:sz="24" w:space="1"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Página </w:t>
    </w:r>
    <w:r w:rsidR="00846201">
      <w:fldChar w:fldCharType="begin"/>
    </w:r>
    <w:r w:rsidR="00846201">
      <w:instrText xml:space="preserve"> PAGE   \* MERGEFORMAT </w:instrText>
    </w:r>
    <w:r w:rsidR="00846201">
      <w:fldChar w:fldCharType="separate"/>
    </w:r>
    <w:r w:rsidR="00C74D7F" w:rsidRPr="00C74D7F">
      <w:rPr>
        <w:rFonts w:asciiTheme="majorHAnsi" w:hAnsiTheme="majorHAnsi"/>
        <w:noProof/>
      </w:rPr>
      <w:t>17</w:t>
    </w:r>
    <w:r w:rsidR="00846201">
      <w:rPr>
        <w:rFonts w:asciiTheme="majorHAnsi" w:hAnsiTheme="majorHAnsi"/>
        <w:noProof/>
      </w:rPr>
      <w:fldChar w:fldCharType="end"/>
    </w:r>
  </w:p>
  <w:p w:rsidR="00E65CEE" w:rsidRDefault="00E65CE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72CF" w:rsidRDefault="008872CF" w:rsidP="00E65CEE">
      <w:pPr>
        <w:spacing w:after="0" w:line="240" w:lineRule="auto"/>
      </w:pPr>
      <w:r>
        <w:separator/>
      </w:r>
    </w:p>
  </w:footnote>
  <w:footnote w:type="continuationSeparator" w:id="0">
    <w:p w:rsidR="008872CF" w:rsidRDefault="008872CF" w:rsidP="00E65CE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20"/>
        <w:szCs w:val="20"/>
      </w:rPr>
      <w:alias w:val="Título"/>
      <w:id w:val="77738743"/>
      <w:dataBinding w:prefixMappings="xmlns:ns0='http://schemas.openxmlformats.org/package/2006/metadata/core-properties' xmlns:ns1='http://purl.org/dc/elements/1.1/'" w:xpath="/ns0:coreProperties[1]/ns1:title[1]" w:storeItemID="{6C3C8BC8-F283-45AE-878A-BAB7291924A1}"/>
      <w:text/>
    </w:sdtPr>
    <w:sdtEndPr/>
    <w:sdtContent>
      <w:p w:rsidR="00E65CEE" w:rsidRDefault="00CA75EF" w:rsidP="00E65CEE">
        <w:pPr>
          <w:pStyle w:val="Header"/>
          <w:pBdr>
            <w:bottom w:val="thickThinSmallGap" w:sz="24" w:space="0" w:color="622423" w:themeColor="accent2" w:themeShade="7F"/>
          </w:pBdr>
          <w:jc w:val="right"/>
          <w:rPr>
            <w:rFonts w:asciiTheme="majorHAnsi" w:eastAsiaTheme="majorEastAsia" w:hAnsiTheme="majorHAnsi" w:cstheme="majorBidi"/>
            <w:sz w:val="32"/>
            <w:szCs w:val="32"/>
          </w:rPr>
        </w:pPr>
        <w:proofErr w:type="spellStart"/>
        <w:r>
          <w:rPr>
            <w:rFonts w:asciiTheme="majorHAnsi" w:eastAsiaTheme="majorEastAsia" w:hAnsiTheme="majorHAnsi" w:cstheme="majorBidi"/>
            <w:sz w:val="20"/>
            <w:szCs w:val="20"/>
            <w:lang w:val="es-AR"/>
          </w:rPr>
          <w:t>Antarctic</w:t>
        </w:r>
        <w:proofErr w:type="spellEnd"/>
        <w:r>
          <w:rPr>
            <w:rFonts w:asciiTheme="majorHAnsi" w:eastAsiaTheme="majorEastAsia" w:hAnsiTheme="majorHAnsi" w:cstheme="majorBidi"/>
            <w:sz w:val="20"/>
            <w:szCs w:val="20"/>
            <w:lang w:val="es-AR"/>
          </w:rPr>
          <w:t xml:space="preserve"> </w:t>
        </w:r>
        <w:proofErr w:type="spellStart"/>
        <w:r>
          <w:rPr>
            <w:rFonts w:asciiTheme="majorHAnsi" w:eastAsiaTheme="majorEastAsia" w:hAnsiTheme="majorHAnsi" w:cstheme="majorBidi"/>
            <w:sz w:val="20"/>
            <w:szCs w:val="20"/>
            <w:lang w:val="es-AR"/>
          </w:rPr>
          <w:t>Navigation</w:t>
        </w:r>
        <w:proofErr w:type="spellEnd"/>
        <w:r>
          <w:rPr>
            <w:rFonts w:asciiTheme="majorHAnsi" w:eastAsiaTheme="majorEastAsia" w:hAnsiTheme="majorHAnsi" w:cstheme="majorBidi"/>
            <w:sz w:val="20"/>
            <w:szCs w:val="20"/>
            <w:lang w:val="es-AR"/>
          </w:rPr>
          <w:t xml:space="preserve"> </w:t>
        </w:r>
        <w:proofErr w:type="spellStart"/>
        <w:r>
          <w:rPr>
            <w:rFonts w:asciiTheme="majorHAnsi" w:eastAsiaTheme="majorEastAsia" w:hAnsiTheme="majorHAnsi" w:cstheme="majorBidi"/>
            <w:sz w:val="20"/>
            <w:szCs w:val="20"/>
            <w:lang w:val="es-AR"/>
          </w:rPr>
          <w:t>Course</w:t>
        </w:r>
        <w:proofErr w:type="spellEnd"/>
      </w:p>
    </w:sdtContent>
  </w:sdt>
  <w:p w:rsidR="00E65CEE" w:rsidRDefault="00E65CE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4D7F" w:rsidRDefault="00C74D7F">
    <w:pPr>
      <w:pStyle w:val="Header"/>
    </w:pPr>
    <w:r>
      <w:tab/>
    </w:r>
    <w:r>
      <w:tab/>
      <w:t>EEP17/8/1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910DC0"/>
    <w:multiLevelType w:val="multilevel"/>
    <w:tmpl w:val="DAD47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BE952ED"/>
    <w:multiLevelType w:val="multilevel"/>
    <w:tmpl w:val="4A1C9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8587A"/>
    <w:rsid w:val="0002514D"/>
    <w:rsid w:val="0018587A"/>
    <w:rsid w:val="001B5085"/>
    <w:rsid w:val="002A459B"/>
    <w:rsid w:val="002D3EF5"/>
    <w:rsid w:val="002E2CD6"/>
    <w:rsid w:val="00445E46"/>
    <w:rsid w:val="00497D79"/>
    <w:rsid w:val="004D492A"/>
    <w:rsid w:val="0051106A"/>
    <w:rsid w:val="005C507D"/>
    <w:rsid w:val="006A4FE5"/>
    <w:rsid w:val="006C1F0B"/>
    <w:rsid w:val="008266E0"/>
    <w:rsid w:val="00846201"/>
    <w:rsid w:val="008872CF"/>
    <w:rsid w:val="008B5013"/>
    <w:rsid w:val="008C2E98"/>
    <w:rsid w:val="009076AF"/>
    <w:rsid w:val="009A6A50"/>
    <w:rsid w:val="00A7719E"/>
    <w:rsid w:val="00C57BB0"/>
    <w:rsid w:val="00C72B98"/>
    <w:rsid w:val="00C74D7F"/>
    <w:rsid w:val="00CA75EF"/>
    <w:rsid w:val="00CF60D0"/>
    <w:rsid w:val="00D916C8"/>
    <w:rsid w:val="00E65CEE"/>
    <w:rsid w:val="00E67C3A"/>
    <w:rsid w:val="00F449B9"/>
    <w:rsid w:val="00FD4EC2"/>
    <w:rsid w:val="00FF2EF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place"/>
  <w:smartTagType w:namespaceuri="urn:schemas-microsoft-com:office:smarttags" w:name="time"/>
  <w:smartTagType w:namespaceuri="urn:schemas-microsoft-com:office:smarttags" w:name="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719E"/>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8587A"/>
    <w:pPr>
      <w:spacing w:before="100" w:beforeAutospacing="1" w:after="100" w:afterAutospacing="1" w:line="240" w:lineRule="auto"/>
    </w:pPr>
    <w:rPr>
      <w:rFonts w:ascii="Times New Roman" w:eastAsia="Times New Roman" w:hAnsi="Times New Roman"/>
      <w:sz w:val="24"/>
      <w:szCs w:val="24"/>
      <w:lang w:eastAsia="es-ES"/>
    </w:rPr>
  </w:style>
  <w:style w:type="character" w:customStyle="1" w:styleId="espacios1">
    <w:name w:val="espacios1"/>
    <w:basedOn w:val="DefaultParagraphFont"/>
    <w:rsid w:val="00D916C8"/>
    <w:rPr>
      <w:rFonts w:ascii="Verdana" w:hAnsi="Verdana" w:hint="default"/>
      <w:b w:val="0"/>
      <w:bCs w:val="0"/>
      <w:i w:val="0"/>
      <w:iCs w:val="0"/>
      <w:smallCaps w:val="0"/>
      <w:color w:val="666666"/>
      <w:sz w:val="24"/>
      <w:szCs w:val="24"/>
    </w:rPr>
  </w:style>
  <w:style w:type="character" w:styleId="Emphasis">
    <w:name w:val="Emphasis"/>
    <w:basedOn w:val="DefaultParagraphFont"/>
    <w:uiPriority w:val="20"/>
    <w:qFormat/>
    <w:rsid w:val="00D916C8"/>
    <w:rPr>
      <w:i/>
      <w:iCs/>
    </w:rPr>
  </w:style>
  <w:style w:type="paragraph" w:styleId="BalloonText">
    <w:name w:val="Balloon Text"/>
    <w:basedOn w:val="Normal"/>
    <w:link w:val="BalloonTextChar"/>
    <w:uiPriority w:val="99"/>
    <w:semiHidden/>
    <w:unhideWhenUsed/>
    <w:rsid w:val="00D916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16C8"/>
    <w:rPr>
      <w:rFonts w:ascii="Tahoma" w:hAnsi="Tahoma" w:cs="Tahoma"/>
      <w:sz w:val="16"/>
      <w:szCs w:val="16"/>
    </w:rPr>
  </w:style>
  <w:style w:type="character" w:styleId="Hyperlink">
    <w:name w:val="Hyperlink"/>
    <w:basedOn w:val="DefaultParagraphFont"/>
    <w:uiPriority w:val="99"/>
    <w:semiHidden/>
    <w:unhideWhenUsed/>
    <w:rsid w:val="00D916C8"/>
    <w:rPr>
      <w:color w:val="006A9D"/>
      <w:u w:val="single"/>
    </w:rPr>
  </w:style>
  <w:style w:type="paragraph" w:customStyle="1" w:styleId="titulos">
    <w:name w:val="titulos"/>
    <w:basedOn w:val="Normal"/>
    <w:rsid w:val="00D916C8"/>
    <w:pPr>
      <w:spacing w:before="100" w:beforeAutospacing="1" w:after="100" w:afterAutospacing="1" w:line="240" w:lineRule="auto"/>
    </w:pPr>
    <w:rPr>
      <w:rFonts w:ascii="Verdana" w:eastAsia="Times New Roman" w:hAnsi="Verdana"/>
      <w:color w:val="006699"/>
      <w:sz w:val="32"/>
      <w:szCs w:val="32"/>
      <w:lang w:eastAsia="es-ES"/>
    </w:rPr>
  </w:style>
  <w:style w:type="character" w:customStyle="1" w:styleId="style41">
    <w:name w:val="style41"/>
    <w:basedOn w:val="DefaultParagraphFont"/>
    <w:rsid w:val="008C2E98"/>
    <w:rPr>
      <w:rFonts w:ascii="Verdana" w:hAnsi="Verdana" w:hint="default"/>
      <w:b/>
      <w:bCs/>
      <w:color w:val="666666"/>
      <w:sz w:val="4"/>
      <w:szCs w:val="4"/>
    </w:rPr>
  </w:style>
  <w:style w:type="paragraph" w:styleId="Header">
    <w:name w:val="header"/>
    <w:basedOn w:val="Normal"/>
    <w:link w:val="HeaderChar"/>
    <w:uiPriority w:val="99"/>
    <w:unhideWhenUsed/>
    <w:rsid w:val="00E65CEE"/>
    <w:pPr>
      <w:tabs>
        <w:tab w:val="center" w:pos="4252"/>
        <w:tab w:val="right" w:pos="8504"/>
      </w:tabs>
      <w:spacing w:after="0" w:line="240" w:lineRule="auto"/>
    </w:pPr>
  </w:style>
  <w:style w:type="character" w:customStyle="1" w:styleId="HeaderChar">
    <w:name w:val="Header Char"/>
    <w:basedOn w:val="DefaultParagraphFont"/>
    <w:link w:val="Header"/>
    <w:uiPriority w:val="99"/>
    <w:rsid w:val="00E65CEE"/>
  </w:style>
  <w:style w:type="paragraph" w:styleId="Footer">
    <w:name w:val="footer"/>
    <w:basedOn w:val="Normal"/>
    <w:link w:val="FooterChar"/>
    <w:uiPriority w:val="99"/>
    <w:unhideWhenUsed/>
    <w:rsid w:val="00E65CEE"/>
    <w:pPr>
      <w:tabs>
        <w:tab w:val="center" w:pos="4252"/>
        <w:tab w:val="right" w:pos="8504"/>
      </w:tabs>
      <w:spacing w:after="0" w:line="240" w:lineRule="auto"/>
    </w:pPr>
  </w:style>
  <w:style w:type="character" w:customStyle="1" w:styleId="FooterChar">
    <w:name w:val="Footer Char"/>
    <w:basedOn w:val="DefaultParagraphFont"/>
    <w:link w:val="Footer"/>
    <w:uiPriority w:val="99"/>
    <w:rsid w:val="00E65CEE"/>
  </w:style>
  <w:style w:type="paragraph" w:styleId="NoSpacing">
    <w:name w:val="No Spacing"/>
    <w:link w:val="NoSpacingChar"/>
    <w:uiPriority w:val="1"/>
    <w:qFormat/>
    <w:rsid w:val="00445E46"/>
    <w:pPr>
      <w:spacing w:after="0" w:line="240" w:lineRule="auto"/>
    </w:pPr>
    <w:rPr>
      <w:rFonts w:eastAsiaTheme="minorEastAsia"/>
    </w:rPr>
  </w:style>
  <w:style w:type="character" w:customStyle="1" w:styleId="NoSpacingChar">
    <w:name w:val="No Spacing Char"/>
    <w:basedOn w:val="DefaultParagraphFont"/>
    <w:link w:val="NoSpacing"/>
    <w:uiPriority w:val="1"/>
    <w:rsid w:val="00445E46"/>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3747144">
      <w:bodyDiv w:val="1"/>
      <w:marLeft w:val="0"/>
      <w:marRight w:val="0"/>
      <w:marTop w:val="0"/>
      <w:marBottom w:val="0"/>
      <w:divBdr>
        <w:top w:val="none" w:sz="0" w:space="0" w:color="auto"/>
        <w:left w:val="none" w:sz="0" w:space="0" w:color="auto"/>
        <w:bottom w:val="none" w:sz="0" w:space="0" w:color="auto"/>
        <w:right w:val="none" w:sz="0" w:space="0" w:color="auto"/>
      </w:divBdr>
      <w:divsChild>
        <w:div w:id="46670125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image" Target="media/image10.emf"/><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jpeg"/><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oleObject" Target="embeddings/Microsoft_Word_97_-_2003_Document1.doc"/><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header" Target="head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20A020-5011-4BD5-B25E-990D49EB4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17</Pages>
  <Words>2996</Words>
  <Characters>17079</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
    </vt:vector>
  </TitlesOfParts>
  <Company>Buenos Aires 2011</Company>
  <LinksUpToDate>false</LinksUpToDate>
  <CharactersWithSpaces>20035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Antarctic Navigation Course</dc:title>
  <dc:subject>Objectives, Information and Registration</dc:subject>
  <dc:creator>Maria Elena</dc:creator>
  <cp:lastModifiedBy>Mike Hadley</cp:lastModifiedBy>
  <cp:revision>4</cp:revision>
  <cp:lastPrinted>2011-03-23T22:06:00Z</cp:lastPrinted>
  <dcterms:created xsi:type="dcterms:W3CDTF">2011-03-31T13:40:00Z</dcterms:created>
  <dcterms:modified xsi:type="dcterms:W3CDTF">2011-06-12T18:47:00Z</dcterms:modified>
</cp:coreProperties>
</file>